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7705C" w14:textId="77777777" w:rsidR="00BF5DF0" w:rsidRDefault="00BF5DF0">
      <w:pPr>
        <w:spacing w:line="240" w:lineRule="exact"/>
        <w:rPr>
          <w:sz w:val="24"/>
          <w:szCs w:val="24"/>
        </w:rPr>
      </w:pPr>
    </w:p>
    <w:p w14:paraId="22DE3D16" w14:textId="77777777" w:rsidR="00BF5DF0" w:rsidRDefault="000D18AC" w:rsidP="000120C4">
      <w:pPr>
        <w:ind w:left="115"/>
        <w:jc w:val="center"/>
        <w:rPr>
          <w:rFonts w:ascii="Times New Roman" w:hAnsi="Times New Roman"/>
          <w:sz w:val="20"/>
          <w:szCs w:val="20"/>
        </w:rPr>
      </w:pPr>
      <w:r>
        <w:rPr>
          <w:noProof/>
        </w:rPr>
        <w:drawing>
          <wp:inline distT="0" distB="0" distL="0" distR="0" wp14:anchorId="213F6250" wp14:editId="17AB51E2">
            <wp:extent cx="3790950" cy="3790950"/>
            <wp:effectExtent l="19050" t="0" r="0" b="0"/>
            <wp:docPr id="9" name="Picture 1" descr="BV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VRAC Logo.JPG"/>
                    <pic:cNvPicPr>
                      <a:picLocks noChangeAspect="1" noChangeArrowheads="1"/>
                    </pic:cNvPicPr>
                  </pic:nvPicPr>
                  <pic:blipFill>
                    <a:blip r:embed="rId8"/>
                    <a:srcRect/>
                    <a:stretch>
                      <a:fillRect/>
                    </a:stretch>
                  </pic:blipFill>
                  <pic:spPr bwMode="auto">
                    <a:xfrm>
                      <a:off x="0" y="0"/>
                      <a:ext cx="3790950" cy="3790950"/>
                    </a:xfrm>
                    <a:prstGeom prst="rect">
                      <a:avLst/>
                    </a:prstGeom>
                    <a:noFill/>
                    <a:ln w="9525">
                      <a:noFill/>
                      <a:miter lim="800000"/>
                      <a:headEnd/>
                      <a:tailEnd/>
                    </a:ln>
                  </pic:spPr>
                </pic:pic>
              </a:graphicData>
            </a:graphic>
          </wp:inline>
        </w:drawing>
      </w:r>
    </w:p>
    <w:p w14:paraId="466EF3D8" w14:textId="565782B1" w:rsidR="00BF5DF0" w:rsidRDefault="00BF5DF0" w:rsidP="00E45E25">
      <w:pPr>
        <w:spacing w:before="21" w:line="758" w:lineRule="exact"/>
        <w:ind w:right="10"/>
        <w:jc w:val="center"/>
        <w:rPr>
          <w:rFonts w:ascii="Arial" w:hAnsi="Arial" w:cs="Arial"/>
          <w:b/>
          <w:bCs/>
          <w:color w:val="000099"/>
          <w:spacing w:val="-1"/>
          <w:sz w:val="66"/>
          <w:szCs w:val="66"/>
        </w:rPr>
      </w:pPr>
      <w:r>
        <w:rPr>
          <w:rFonts w:ascii="Arial" w:hAnsi="Arial" w:cs="Arial"/>
          <w:b/>
          <w:bCs/>
          <w:color w:val="000099"/>
          <w:sz w:val="66"/>
          <w:szCs w:val="66"/>
        </w:rPr>
        <w:t>201</w:t>
      </w:r>
      <w:r w:rsidR="0022146B">
        <w:rPr>
          <w:rFonts w:ascii="Arial" w:hAnsi="Arial" w:cs="Arial"/>
          <w:b/>
          <w:bCs/>
          <w:color w:val="000099"/>
          <w:sz w:val="66"/>
          <w:szCs w:val="66"/>
        </w:rPr>
        <w:t>8</w:t>
      </w:r>
      <w:r>
        <w:rPr>
          <w:rFonts w:ascii="Arial" w:hAnsi="Arial" w:cs="Arial"/>
          <w:b/>
          <w:bCs/>
          <w:color w:val="000099"/>
          <w:spacing w:val="-2"/>
          <w:sz w:val="66"/>
          <w:szCs w:val="66"/>
        </w:rPr>
        <w:t xml:space="preserve"> </w:t>
      </w:r>
      <w:r w:rsidR="00E45E25">
        <w:rPr>
          <w:rFonts w:ascii="Arial" w:hAnsi="Arial" w:cs="Arial"/>
          <w:b/>
          <w:bCs/>
          <w:color w:val="000099"/>
          <w:spacing w:val="-1"/>
          <w:sz w:val="66"/>
          <w:szCs w:val="66"/>
        </w:rPr>
        <w:t>BVRAC</w:t>
      </w:r>
    </w:p>
    <w:p w14:paraId="138DB8F4" w14:textId="116E4294" w:rsidR="00E45E25" w:rsidRDefault="00E45E25" w:rsidP="00E45E25">
      <w:pPr>
        <w:spacing w:before="21" w:line="758" w:lineRule="exact"/>
        <w:ind w:right="10"/>
        <w:jc w:val="center"/>
        <w:rPr>
          <w:rFonts w:ascii="Arial" w:hAnsi="Arial" w:cs="Arial"/>
          <w:sz w:val="66"/>
          <w:szCs w:val="66"/>
        </w:rPr>
      </w:pPr>
      <w:r>
        <w:rPr>
          <w:rFonts w:ascii="Arial" w:hAnsi="Arial" w:cs="Arial"/>
          <w:b/>
          <w:bCs/>
          <w:color w:val="000099"/>
          <w:spacing w:val="-1"/>
          <w:sz w:val="66"/>
          <w:szCs w:val="66"/>
        </w:rPr>
        <w:t>By-Laws</w:t>
      </w:r>
    </w:p>
    <w:p w14:paraId="298D77E4" w14:textId="77777777" w:rsidR="00BF5DF0" w:rsidRDefault="00BF5DF0">
      <w:pPr>
        <w:spacing w:line="200" w:lineRule="exact"/>
        <w:rPr>
          <w:sz w:val="20"/>
          <w:szCs w:val="20"/>
        </w:rPr>
      </w:pPr>
    </w:p>
    <w:p w14:paraId="333D382D" w14:textId="77777777" w:rsidR="00BF5DF0" w:rsidRDefault="00BF5DF0">
      <w:pPr>
        <w:spacing w:line="200" w:lineRule="exact"/>
        <w:rPr>
          <w:sz w:val="20"/>
          <w:szCs w:val="20"/>
        </w:rPr>
      </w:pPr>
    </w:p>
    <w:p w14:paraId="4EA0E1BA" w14:textId="77777777" w:rsidR="00BF5DF0" w:rsidRDefault="00BF5DF0">
      <w:pPr>
        <w:spacing w:line="200" w:lineRule="exact"/>
        <w:rPr>
          <w:sz w:val="20"/>
          <w:szCs w:val="20"/>
        </w:rPr>
      </w:pPr>
    </w:p>
    <w:p w14:paraId="0D006C13" w14:textId="77777777" w:rsidR="00BF5DF0" w:rsidRDefault="00BF5DF0">
      <w:pPr>
        <w:spacing w:before="11" w:line="200" w:lineRule="exact"/>
        <w:rPr>
          <w:sz w:val="20"/>
          <w:szCs w:val="20"/>
        </w:rPr>
      </w:pPr>
    </w:p>
    <w:p w14:paraId="643EBDA9" w14:textId="51756583" w:rsidR="00BF5DF0" w:rsidRPr="0029443F" w:rsidRDefault="00BF5DF0" w:rsidP="000120C4">
      <w:pPr>
        <w:pStyle w:val="Heading1"/>
        <w:ind w:left="0" w:right="10" w:firstLine="0"/>
        <w:jc w:val="center"/>
        <w:rPr>
          <w:spacing w:val="25"/>
        </w:rPr>
      </w:pPr>
      <w:r w:rsidRPr="0029443F">
        <w:rPr>
          <w:spacing w:val="-1"/>
        </w:rPr>
        <w:t>Review/Revision</w:t>
      </w:r>
      <w:r w:rsidRPr="0029443F">
        <w:t xml:space="preserve"> </w:t>
      </w:r>
      <w:r w:rsidRPr="0029443F">
        <w:rPr>
          <w:spacing w:val="-1"/>
        </w:rPr>
        <w:t>Date:</w:t>
      </w:r>
      <w:r w:rsidRPr="0029443F">
        <w:rPr>
          <w:spacing w:val="2"/>
        </w:rPr>
        <w:t xml:space="preserve"> </w:t>
      </w:r>
      <w:r w:rsidR="00781CB8" w:rsidRPr="0029443F">
        <w:rPr>
          <w:spacing w:val="2"/>
        </w:rPr>
        <w:t xml:space="preserve">  </w:t>
      </w:r>
      <w:r w:rsidR="003505DC" w:rsidRPr="0029443F">
        <w:rPr>
          <w:spacing w:val="2"/>
        </w:rPr>
        <w:t>8</w:t>
      </w:r>
      <w:r w:rsidRPr="0029443F">
        <w:rPr>
          <w:spacing w:val="-1"/>
        </w:rPr>
        <w:t>/</w:t>
      </w:r>
      <w:r w:rsidR="00DC6A0C" w:rsidRPr="0029443F">
        <w:rPr>
          <w:spacing w:val="-1"/>
        </w:rPr>
        <w:t>11</w:t>
      </w:r>
      <w:r w:rsidRPr="0029443F">
        <w:rPr>
          <w:spacing w:val="-1"/>
        </w:rPr>
        <w:t>/201</w:t>
      </w:r>
      <w:r w:rsidR="001C5258" w:rsidRPr="0029443F">
        <w:rPr>
          <w:spacing w:val="-1"/>
        </w:rPr>
        <w:t>7</w:t>
      </w:r>
      <w:r w:rsidRPr="0029443F">
        <w:rPr>
          <w:spacing w:val="25"/>
        </w:rPr>
        <w:t xml:space="preserve">          </w:t>
      </w:r>
    </w:p>
    <w:p w14:paraId="55FEF567" w14:textId="1FC423AA" w:rsidR="00BF5DF0" w:rsidRDefault="00BF5DF0" w:rsidP="000120C4">
      <w:pPr>
        <w:pStyle w:val="Heading1"/>
        <w:ind w:left="0" w:right="10" w:firstLine="0"/>
        <w:jc w:val="center"/>
        <w:rPr>
          <w:b w:val="0"/>
          <w:bCs w:val="0"/>
        </w:rPr>
      </w:pPr>
      <w:r w:rsidRPr="0029443F">
        <w:rPr>
          <w:spacing w:val="1"/>
        </w:rPr>
        <w:t>General</w:t>
      </w:r>
      <w:r w:rsidRPr="0029443F">
        <w:rPr>
          <w:spacing w:val="4"/>
        </w:rPr>
        <w:t xml:space="preserve"> </w:t>
      </w:r>
      <w:r w:rsidRPr="0029443F">
        <w:rPr>
          <w:spacing w:val="1"/>
        </w:rPr>
        <w:t>Membership</w:t>
      </w:r>
      <w:r w:rsidRPr="0029443F">
        <w:rPr>
          <w:spacing w:val="4"/>
        </w:rPr>
        <w:t xml:space="preserve"> </w:t>
      </w:r>
      <w:r w:rsidRPr="0029443F">
        <w:rPr>
          <w:spacing w:val="1"/>
        </w:rPr>
        <w:t>Approval:</w:t>
      </w:r>
      <w:r w:rsidRPr="0029443F">
        <w:t xml:space="preserve"> </w:t>
      </w:r>
      <w:r w:rsidRPr="0029443F">
        <w:rPr>
          <w:spacing w:val="6"/>
        </w:rPr>
        <w:t xml:space="preserve"> </w:t>
      </w:r>
      <w:r w:rsidR="00CA06E0" w:rsidRPr="0029443F">
        <w:rPr>
          <w:spacing w:val="6"/>
        </w:rPr>
        <w:t>8</w:t>
      </w:r>
      <w:r w:rsidRPr="0029443F">
        <w:rPr>
          <w:spacing w:val="2"/>
        </w:rPr>
        <w:t>/</w:t>
      </w:r>
      <w:r w:rsidR="00DC6A0C" w:rsidRPr="0029443F">
        <w:rPr>
          <w:spacing w:val="2"/>
        </w:rPr>
        <w:t>11</w:t>
      </w:r>
      <w:r w:rsidRPr="0029443F">
        <w:rPr>
          <w:spacing w:val="2"/>
        </w:rPr>
        <w:t>/201</w:t>
      </w:r>
      <w:r w:rsidR="001C5258" w:rsidRPr="0029443F">
        <w:rPr>
          <w:spacing w:val="2"/>
        </w:rPr>
        <w:t>7</w:t>
      </w:r>
    </w:p>
    <w:p w14:paraId="311957AC" w14:textId="77777777" w:rsidR="00BF5DF0" w:rsidRDefault="00BF5DF0">
      <w:pPr>
        <w:spacing w:before="7" w:line="150" w:lineRule="exact"/>
        <w:rPr>
          <w:sz w:val="15"/>
          <w:szCs w:val="15"/>
        </w:rPr>
      </w:pPr>
    </w:p>
    <w:p w14:paraId="34452080" w14:textId="77777777" w:rsidR="00BF5DF0" w:rsidRDefault="00BF5DF0">
      <w:pPr>
        <w:spacing w:line="200" w:lineRule="exact"/>
        <w:rPr>
          <w:sz w:val="20"/>
          <w:szCs w:val="20"/>
        </w:rPr>
      </w:pPr>
    </w:p>
    <w:p w14:paraId="5AFC9F1F" w14:textId="77777777" w:rsidR="00BF5DF0" w:rsidRDefault="00BF5DF0">
      <w:pPr>
        <w:spacing w:line="200" w:lineRule="exact"/>
        <w:rPr>
          <w:sz w:val="20"/>
          <w:szCs w:val="20"/>
        </w:rPr>
      </w:pPr>
    </w:p>
    <w:p w14:paraId="28715330" w14:textId="77777777" w:rsidR="00BF5DF0" w:rsidRDefault="00BF5DF0" w:rsidP="000120C4">
      <w:pPr>
        <w:pStyle w:val="BodyText"/>
        <w:tabs>
          <w:tab w:val="left" w:pos="9350"/>
        </w:tabs>
        <w:ind w:right="10"/>
        <w:jc w:val="center"/>
      </w:pPr>
      <w:r>
        <w:t>3991 East 29</w:t>
      </w:r>
      <w:r w:rsidRPr="000120C4">
        <w:rPr>
          <w:vertAlign w:val="superscript"/>
        </w:rPr>
        <w:t>th</w:t>
      </w:r>
      <w:r>
        <w:t xml:space="preserve"> Street</w:t>
      </w:r>
    </w:p>
    <w:p w14:paraId="1E9113A2" w14:textId="77777777" w:rsidR="00BF5DF0" w:rsidRDefault="00BF5DF0" w:rsidP="000120C4">
      <w:pPr>
        <w:pStyle w:val="BodyText"/>
        <w:tabs>
          <w:tab w:val="left" w:pos="9350"/>
        </w:tabs>
        <w:ind w:right="10"/>
        <w:jc w:val="center"/>
      </w:pPr>
      <w:r>
        <w:rPr>
          <w:spacing w:val="-1"/>
        </w:rPr>
        <w:t>Bryan,</w:t>
      </w:r>
      <w:r>
        <w:rPr>
          <w:spacing w:val="1"/>
        </w:rPr>
        <w:t xml:space="preserve"> </w:t>
      </w:r>
      <w:r>
        <w:rPr>
          <w:spacing w:val="-1"/>
        </w:rPr>
        <w:t>TX</w:t>
      </w:r>
      <w:r>
        <w:rPr>
          <w:spacing w:val="-2"/>
        </w:rPr>
        <w:t xml:space="preserve"> </w:t>
      </w:r>
      <w:r>
        <w:rPr>
          <w:spacing w:val="-1"/>
        </w:rPr>
        <w:t>77802</w:t>
      </w:r>
    </w:p>
    <w:p w14:paraId="3EAAF45C" w14:textId="77777777" w:rsidR="00BF5DF0" w:rsidRDefault="00BF5DF0" w:rsidP="000120C4">
      <w:pPr>
        <w:pStyle w:val="BodyText"/>
        <w:tabs>
          <w:tab w:val="left" w:pos="9350"/>
        </w:tabs>
        <w:ind w:right="10"/>
        <w:jc w:val="center"/>
      </w:pPr>
      <w:r>
        <w:rPr>
          <w:spacing w:val="-1"/>
        </w:rPr>
        <w:t>Phone:</w:t>
      </w:r>
      <w:r>
        <w:rPr>
          <w:spacing w:val="1"/>
        </w:rPr>
        <w:t xml:space="preserve"> </w:t>
      </w:r>
      <w:r w:rsidR="001C0C81">
        <w:rPr>
          <w:spacing w:val="-1"/>
        </w:rPr>
        <w:t>979-595-2800</w:t>
      </w:r>
    </w:p>
    <w:p w14:paraId="3F6D4457" w14:textId="77777777" w:rsidR="00BF5DF0" w:rsidRDefault="00BF5DF0" w:rsidP="000120C4">
      <w:pPr>
        <w:pStyle w:val="BodyText"/>
        <w:tabs>
          <w:tab w:val="left" w:pos="9350"/>
        </w:tabs>
        <w:ind w:right="10"/>
        <w:jc w:val="center"/>
      </w:pPr>
      <w:r>
        <w:rPr>
          <w:spacing w:val="-1"/>
        </w:rPr>
        <w:t>Fax:</w:t>
      </w:r>
      <w:r>
        <w:rPr>
          <w:spacing w:val="1"/>
        </w:rPr>
        <w:t xml:space="preserve"> </w:t>
      </w:r>
      <w:r>
        <w:rPr>
          <w:spacing w:val="-1"/>
        </w:rPr>
        <w:t>979-595-2810</w:t>
      </w:r>
    </w:p>
    <w:p w14:paraId="5DE38C0E" w14:textId="77777777" w:rsidR="00BF5DF0" w:rsidRDefault="00BF5DF0" w:rsidP="000120C4">
      <w:pPr>
        <w:spacing w:before="20" w:line="260" w:lineRule="exact"/>
        <w:jc w:val="center"/>
        <w:rPr>
          <w:sz w:val="26"/>
          <w:szCs w:val="26"/>
        </w:rPr>
      </w:pPr>
    </w:p>
    <w:p w14:paraId="7D80D5BD" w14:textId="77777777" w:rsidR="00BF5DF0" w:rsidRDefault="00BF5DF0" w:rsidP="000120C4">
      <w:pPr>
        <w:tabs>
          <w:tab w:val="left" w:pos="9350"/>
        </w:tabs>
        <w:ind w:right="737"/>
        <w:jc w:val="center"/>
        <w:rPr>
          <w:rFonts w:ascii="Arial" w:hAnsi="Arial" w:cs="Arial"/>
          <w:sz w:val="40"/>
          <w:szCs w:val="40"/>
        </w:rPr>
      </w:pPr>
      <w:r>
        <w:t xml:space="preserve">               </w:t>
      </w:r>
      <w:r w:rsidRPr="000120C4">
        <w:rPr>
          <w:rFonts w:ascii="Arial" w:hAnsi="Arial" w:cs="Arial"/>
          <w:b/>
          <w:bCs/>
          <w:i/>
          <w:color w:val="003399"/>
          <w:spacing w:val="-1"/>
          <w:sz w:val="40"/>
          <w:szCs w:val="40"/>
        </w:rPr>
        <w:t>www.BVRAC.</w:t>
      </w:r>
      <w:r>
        <w:rPr>
          <w:rFonts w:ascii="Arial" w:hAnsi="Arial" w:cs="Arial"/>
          <w:b/>
          <w:bCs/>
          <w:i/>
          <w:color w:val="003399"/>
          <w:spacing w:val="-1"/>
          <w:sz w:val="40"/>
          <w:szCs w:val="40"/>
        </w:rPr>
        <w:t>com</w:t>
      </w:r>
    </w:p>
    <w:p w14:paraId="5294C000" w14:textId="77777777" w:rsidR="00BF5DF0" w:rsidRDefault="00BF5DF0">
      <w:pPr>
        <w:spacing w:line="200" w:lineRule="exact"/>
        <w:rPr>
          <w:sz w:val="20"/>
          <w:szCs w:val="20"/>
        </w:rPr>
      </w:pPr>
    </w:p>
    <w:p w14:paraId="2F96A215" w14:textId="77777777" w:rsidR="00BF5DF0" w:rsidRDefault="00BF5DF0">
      <w:pPr>
        <w:spacing w:line="200" w:lineRule="exact"/>
        <w:rPr>
          <w:sz w:val="20"/>
          <w:szCs w:val="20"/>
        </w:rPr>
      </w:pPr>
    </w:p>
    <w:p w14:paraId="40D4D08D" w14:textId="77777777" w:rsidR="00BF5DF0" w:rsidRDefault="001B54EA">
      <w:pPr>
        <w:spacing w:before="13" w:line="280" w:lineRule="exact"/>
        <w:rPr>
          <w:sz w:val="28"/>
          <w:szCs w:val="28"/>
        </w:rPr>
      </w:pPr>
      <w:r>
        <w:rPr>
          <w:noProof/>
        </w:rPr>
        <mc:AlternateContent>
          <mc:Choice Requires="wpg">
            <w:drawing>
              <wp:anchor distT="0" distB="0" distL="114300" distR="114300" simplePos="0" relativeHeight="251639296" behindDoc="1" locked="0" layoutInCell="1" allowOverlap="1" wp14:anchorId="22711522" wp14:editId="67447E82">
                <wp:simplePos x="0" y="0"/>
                <wp:positionH relativeFrom="page">
                  <wp:posOffset>1473200</wp:posOffset>
                </wp:positionH>
                <wp:positionV relativeFrom="paragraph">
                  <wp:posOffset>161925</wp:posOffset>
                </wp:positionV>
                <wp:extent cx="4749800" cy="457200"/>
                <wp:effectExtent l="6350" t="11430" r="6350" b="7620"/>
                <wp:wrapNone/>
                <wp:docPr id="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0" cy="457200"/>
                          <a:chOff x="2040" y="1345"/>
                          <a:chExt cx="8140" cy="1007"/>
                        </a:xfrm>
                      </wpg:grpSpPr>
                      <wps:wsp>
                        <wps:cNvPr id="65" name="Freeform 6"/>
                        <wps:cNvSpPr>
                          <a:spLocks/>
                        </wps:cNvSpPr>
                        <wps:spPr bwMode="auto">
                          <a:xfrm>
                            <a:off x="2040" y="1345"/>
                            <a:ext cx="8140" cy="1007"/>
                          </a:xfrm>
                          <a:custGeom>
                            <a:avLst/>
                            <a:gdLst>
                              <a:gd name="T0" fmla="+- 0 2040 2040"/>
                              <a:gd name="T1" fmla="*/ T0 w 8140"/>
                              <a:gd name="T2" fmla="+- 0 2352 1345"/>
                              <a:gd name="T3" fmla="*/ 2352 h 1007"/>
                              <a:gd name="T4" fmla="+- 0 10180 2040"/>
                              <a:gd name="T5" fmla="*/ T4 w 8140"/>
                              <a:gd name="T6" fmla="+- 0 2352 1345"/>
                              <a:gd name="T7" fmla="*/ 2352 h 1007"/>
                              <a:gd name="T8" fmla="+- 0 10180 2040"/>
                              <a:gd name="T9" fmla="*/ T8 w 8140"/>
                              <a:gd name="T10" fmla="+- 0 1345 1345"/>
                              <a:gd name="T11" fmla="*/ 1345 h 1007"/>
                              <a:gd name="T12" fmla="+- 0 2040 2040"/>
                              <a:gd name="T13" fmla="*/ T12 w 8140"/>
                              <a:gd name="T14" fmla="+- 0 1345 1345"/>
                              <a:gd name="T15" fmla="*/ 1345 h 1007"/>
                              <a:gd name="T16" fmla="+- 0 2040 2040"/>
                              <a:gd name="T17" fmla="*/ T16 w 8140"/>
                              <a:gd name="T18" fmla="+- 0 2352 1345"/>
                              <a:gd name="T19" fmla="*/ 2352 h 1007"/>
                            </a:gdLst>
                            <a:ahLst/>
                            <a:cxnLst>
                              <a:cxn ang="0">
                                <a:pos x="T1" y="T3"/>
                              </a:cxn>
                              <a:cxn ang="0">
                                <a:pos x="T5" y="T7"/>
                              </a:cxn>
                              <a:cxn ang="0">
                                <a:pos x="T9" y="T11"/>
                              </a:cxn>
                              <a:cxn ang="0">
                                <a:pos x="T13" y="T15"/>
                              </a:cxn>
                              <a:cxn ang="0">
                                <a:pos x="T17" y="T19"/>
                              </a:cxn>
                            </a:cxnLst>
                            <a:rect l="0" t="0" r="r" b="b"/>
                            <a:pathLst>
                              <a:path w="8140" h="1007">
                                <a:moveTo>
                                  <a:pt x="0" y="1007"/>
                                </a:moveTo>
                                <a:lnTo>
                                  <a:pt x="8140" y="1007"/>
                                </a:lnTo>
                                <a:lnTo>
                                  <a:pt x="8140" y="0"/>
                                </a:lnTo>
                                <a:lnTo>
                                  <a:pt x="0" y="0"/>
                                </a:lnTo>
                                <a:lnTo>
                                  <a:pt x="0" y="100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FF392A" id="Group 5" o:spid="_x0000_s1026" style="position:absolute;margin-left:116pt;margin-top:12.75pt;width:374pt;height:36pt;z-index:-251677184;mso-position-horizontal-relative:page" coordorigin="2040,1345" coordsize="8140,1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">
                <v:shape id="Freeform 6" o:spid="_x0000_s1027" style="position:absolute;left:2040;top:1345;width:8140;height:1007;visibility:visible;mso-wrap-style:square;v-text-anchor:top" coordsize="8140,1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DH8EA&#10;AADbAAAADwAAAGRycy9kb3ducmV2LnhtbESPW4vCMBSE3wX/QziCb5oqKKUaZVnx8uilvh+as23Z&#10;5KQkUbv/fiMs7OMwM98w621vjXiSD61jBbNpBoK4crrlWkF5209yECEiazSOScEPBdhuhoM1Ftq9&#10;+ELPa6xFgnAoUEETY1dIGaqGLIap64iT9+W8xZikr6X2+Epwa+Q8y5bSYstpocGOPhuqvq8Pq+B+&#10;uHg6hjPmbRl3j/w8MwdrlBqP+o8ViEh9/A//tU9awXIB7y/p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Twx/BAAAA2wAAAA8AAAAAAAAAAAAAAAAAmAIAAGRycy9kb3du&#10;cmV2LnhtbFBLBQYAAAAABAAEAPUAAACGAwAAAAA=&#10;" path="m,1007r8140,l8140,,,,,1007xe" filled="f">
                  <v:path arrowok="t" o:connecttype="custom" o:connectlocs="0,2352;8140,2352;8140,1345;0,1345;0,2352" o:connectangles="0,0,0,0,0"/>
                </v:shape>
                <w10:wrap anchorx="page"/>
              </v:group>
            </w:pict>
          </mc:Fallback>
        </mc:AlternateContent>
      </w:r>
    </w:p>
    <w:p w14:paraId="3F5191A8" w14:textId="77777777" w:rsidR="00BF5DF0" w:rsidRPr="003011A4" w:rsidRDefault="00BF5DF0" w:rsidP="003011A4">
      <w:pPr>
        <w:pStyle w:val="BodyText"/>
        <w:ind w:left="490" w:right="1253"/>
        <w:jc w:val="center"/>
      </w:pPr>
      <w:r>
        <w:t xml:space="preserve">           BVRAC serves the</w:t>
      </w:r>
      <w:r>
        <w:rPr>
          <w:spacing w:val="-1"/>
        </w:rPr>
        <w:t xml:space="preserve"> counties</w:t>
      </w:r>
      <w:r>
        <w:t xml:space="preserve"> </w:t>
      </w:r>
      <w:r>
        <w:rPr>
          <w:spacing w:val="-1"/>
        </w:rPr>
        <w:t>of</w:t>
      </w:r>
      <w:r>
        <w:rPr>
          <w:spacing w:val="1"/>
        </w:rPr>
        <w:t xml:space="preserve"> </w:t>
      </w:r>
      <w:r>
        <w:rPr>
          <w:spacing w:val="-1"/>
        </w:rPr>
        <w:t xml:space="preserve">Brazos, Burleson, Grimes, Leon, </w:t>
      </w:r>
    </w:p>
    <w:p w14:paraId="374DAB1B" w14:textId="77777777" w:rsidR="00BF5DF0" w:rsidRDefault="00BF5DF0" w:rsidP="001E40D7">
      <w:pPr>
        <w:pStyle w:val="BodyText"/>
        <w:ind w:left="490" w:right="1253"/>
        <w:jc w:val="center"/>
        <w:rPr>
          <w:spacing w:val="-1"/>
        </w:rPr>
      </w:pPr>
      <w:r>
        <w:rPr>
          <w:spacing w:val="-1"/>
        </w:rPr>
        <w:t xml:space="preserve">        Madison, Robertson, and Washington    </w:t>
      </w:r>
    </w:p>
    <w:p w14:paraId="39A9F2D1" w14:textId="77777777" w:rsidR="00BF5DF0" w:rsidRPr="000120C4" w:rsidRDefault="00BF5DF0" w:rsidP="00AD5316">
      <w:pPr>
        <w:pStyle w:val="BodyText"/>
        <w:tabs>
          <w:tab w:val="left" w:pos="576"/>
          <w:tab w:val="center" w:pos="4053"/>
        </w:tabs>
        <w:spacing w:before="69"/>
        <w:ind w:right="1253"/>
        <w:sectPr w:rsidR="00BF5DF0" w:rsidRPr="000120C4" w:rsidSect="001E40D7">
          <w:headerReference w:type="default" r:id="rId9"/>
          <w:footerReference w:type="default" r:id="rId10"/>
          <w:pgSz w:w="12240" w:h="15840"/>
          <w:pgMar w:top="1440" w:right="1440" w:bottom="1440" w:left="1440" w:header="720" w:footer="504" w:gutter="0"/>
          <w:pgBorders w:display="firstPage" w:offsetFrom="page">
            <w:top w:val="single" w:sz="24" w:space="24" w:color="auto"/>
            <w:left w:val="single" w:sz="24" w:space="24" w:color="auto"/>
            <w:bottom w:val="single" w:sz="24" w:space="24" w:color="auto"/>
            <w:right w:val="single" w:sz="24" w:space="24" w:color="auto"/>
          </w:pgBorders>
          <w:cols w:space="720"/>
          <w:titlePg/>
        </w:sectPr>
      </w:pPr>
    </w:p>
    <w:p w14:paraId="3CBDBE9D" w14:textId="77777777" w:rsidR="00DD6912" w:rsidRPr="004F367B" w:rsidRDefault="00DD6912" w:rsidP="00DD6912">
      <w:pPr>
        <w:rPr>
          <w:rFonts w:ascii="Arial" w:hAnsi="Arial"/>
          <w:b/>
          <w:bCs/>
          <w:sz w:val="28"/>
          <w:szCs w:val="28"/>
        </w:rPr>
      </w:pPr>
      <w:r w:rsidRPr="004F367B">
        <w:rPr>
          <w:rFonts w:ascii="Arial" w:hAnsi="Arial"/>
          <w:b/>
          <w:bCs/>
          <w:sz w:val="28"/>
          <w:szCs w:val="28"/>
        </w:rPr>
        <w:t>XXIII. APPENDICES</w:t>
      </w:r>
    </w:p>
    <w:p w14:paraId="56465048" w14:textId="77777777" w:rsidR="00DD6912" w:rsidRPr="004F367B" w:rsidRDefault="00DD6912" w:rsidP="00AC0E22">
      <w:pPr>
        <w:rPr>
          <w:rFonts w:ascii="Arial" w:hAnsi="Arial"/>
          <w:b/>
          <w:sz w:val="28"/>
        </w:rPr>
      </w:pPr>
    </w:p>
    <w:p w14:paraId="6282C800" w14:textId="77777777" w:rsidR="00BF5DF0" w:rsidRPr="004F367B" w:rsidRDefault="00BF5DF0" w:rsidP="00AC0E22">
      <w:pPr>
        <w:rPr>
          <w:rFonts w:ascii="Arial" w:hAnsi="Arial"/>
          <w:b/>
          <w:sz w:val="28"/>
        </w:rPr>
      </w:pPr>
      <w:r w:rsidRPr="004F367B">
        <w:rPr>
          <w:rFonts w:ascii="Arial" w:hAnsi="Arial"/>
          <w:b/>
          <w:sz w:val="28"/>
        </w:rPr>
        <w:t>APPENDIX A</w:t>
      </w:r>
    </w:p>
    <w:p w14:paraId="4E3F8CC7" w14:textId="77777777" w:rsidR="00BF5DF0" w:rsidRPr="004F367B" w:rsidRDefault="00BF5DF0" w:rsidP="00AC0E22">
      <w:pPr>
        <w:rPr>
          <w:rFonts w:ascii="Arial" w:hAnsi="Arial"/>
          <w:b/>
          <w:sz w:val="28"/>
        </w:rPr>
      </w:pPr>
    </w:p>
    <w:p w14:paraId="770893E5" w14:textId="77777777" w:rsidR="00BF5DF0" w:rsidRPr="004F367B" w:rsidRDefault="00BF5DF0" w:rsidP="009C53E5">
      <w:pPr>
        <w:widowControl/>
        <w:overflowPunct w:val="0"/>
        <w:autoSpaceDE w:val="0"/>
        <w:autoSpaceDN w:val="0"/>
        <w:adjustRightInd w:val="0"/>
        <w:jc w:val="center"/>
        <w:textAlignment w:val="baseline"/>
        <w:rPr>
          <w:rFonts w:ascii="Arial" w:hAnsi="Arial"/>
          <w:b/>
        </w:rPr>
      </w:pPr>
      <w:r w:rsidRPr="004F367B">
        <w:rPr>
          <w:rFonts w:ascii="Arial" w:hAnsi="Arial"/>
          <w:b/>
        </w:rPr>
        <w:t>THE BRAZOS VALLEY REGIONAL ADVISORY COUNCIL</w:t>
      </w:r>
    </w:p>
    <w:p w14:paraId="1F1E9DB9" w14:textId="77777777" w:rsidR="00BF5DF0" w:rsidRPr="004F367B" w:rsidRDefault="00BF5DF0" w:rsidP="009C53E5">
      <w:pPr>
        <w:widowControl/>
        <w:overflowPunct w:val="0"/>
        <w:autoSpaceDE w:val="0"/>
        <w:autoSpaceDN w:val="0"/>
        <w:adjustRightInd w:val="0"/>
        <w:jc w:val="center"/>
        <w:textAlignment w:val="baseline"/>
        <w:rPr>
          <w:rFonts w:ascii="Arial" w:hAnsi="Arial"/>
          <w:b/>
        </w:rPr>
      </w:pPr>
      <w:r w:rsidRPr="004F367B">
        <w:rPr>
          <w:rFonts w:ascii="Arial" w:hAnsi="Arial"/>
          <w:b/>
        </w:rPr>
        <w:t>Trauma Service Area (TSA) N</w:t>
      </w:r>
    </w:p>
    <w:p w14:paraId="74957A7A" w14:textId="77777777" w:rsidR="00BF5DF0" w:rsidRPr="004F367B" w:rsidRDefault="00BF5DF0" w:rsidP="009C53E5">
      <w:pPr>
        <w:widowControl/>
        <w:pBdr>
          <w:bottom w:val="double" w:sz="4" w:space="1" w:color="auto"/>
        </w:pBdr>
        <w:overflowPunct w:val="0"/>
        <w:autoSpaceDE w:val="0"/>
        <w:autoSpaceDN w:val="0"/>
        <w:adjustRightInd w:val="0"/>
        <w:jc w:val="center"/>
        <w:textAlignment w:val="baseline"/>
        <w:rPr>
          <w:rFonts w:ascii="Arial" w:hAnsi="Arial"/>
        </w:rPr>
      </w:pPr>
      <w:r w:rsidRPr="004F367B">
        <w:rPr>
          <w:rFonts w:ascii="Arial" w:hAnsi="Arial"/>
          <w:b/>
        </w:rPr>
        <w:t>BYLAWS</w:t>
      </w:r>
    </w:p>
    <w:p w14:paraId="258883F9" w14:textId="77777777" w:rsidR="00BF5DF0" w:rsidRPr="004F367B" w:rsidRDefault="00BF5DF0" w:rsidP="009C53E5">
      <w:pPr>
        <w:widowControl/>
        <w:overflowPunct w:val="0"/>
        <w:autoSpaceDE w:val="0"/>
        <w:autoSpaceDN w:val="0"/>
        <w:adjustRightInd w:val="0"/>
        <w:jc w:val="both"/>
        <w:textAlignment w:val="baseline"/>
        <w:rPr>
          <w:rFonts w:ascii="Arial" w:hAnsi="Arial"/>
          <w:b/>
        </w:rPr>
      </w:pPr>
    </w:p>
    <w:p w14:paraId="013B9F6F" w14:textId="77777777" w:rsidR="00BF5DF0" w:rsidRPr="004F367B" w:rsidRDefault="00BF5DF0" w:rsidP="009C53E5">
      <w:pPr>
        <w:pStyle w:val="Heading2"/>
        <w:rPr>
          <w:color w:val="0F243E"/>
          <w:sz w:val="22"/>
        </w:rPr>
      </w:pPr>
      <w:bookmarkStart w:id="0" w:name="_Toc222631617"/>
      <w:bookmarkStart w:id="1" w:name="_Toc222707503"/>
      <w:r w:rsidRPr="004F367B">
        <w:rPr>
          <w:color w:val="0F243E"/>
          <w:sz w:val="22"/>
        </w:rPr>
        <w:t>Article I – Name</w:t>
      </w:r>
      <w:bookmarkEnd w:id="0"/>
      <w:bookmarkEnd w:id="1"/>
      <w:r w:rsidR="00FC4E10" w:rsidRPr="0029443F">
        <w:rPr>
          <w:color w:val="0F243E"/>
          <w:sz w:val="22"/>
        </w:rPr>
        <w:fldChar w:fldCharType="begin"/>
      </w:r>
      <w:r w:rsidRPr="004F367B">
        <w:rPr>
          <w:color w:val="0F243E"/>
          <w:sz w:val="22"/>
        </w:rPr>
        <w:instrText>tc "</w:instrText>
      </w:r>
      <w:bookmarkStart w:id="2" w:name="_Toc204408444"/>
      <w:r w:rsidRPr="004F367B">
        <w:rPr>
          <w:color w:val="0F243E"/>
          <w:sz w:val="22"/>
        </w:rPr>
        <w:instrText>Article I – Name</w:instrText>
      </w:r>
      <w:bookmarkEnd w:id="2"/>
      <w:r w:rsidRPr="004F367B">
        <w:rPr>
          <w:color w:val="0F243E"/>
          <w:sz w:val="22"/>
        </w:rPr>
        <w:instrText>" \f C \l 1</w:instrText>
      </w:r>
      <w:r w:rsidR="00FC4E10" w:rsidRPr="0029443F">
        <w:rPr>
          <w:color w:val="0F243E"/>
          <w:sz w:val="22"/>
        </w:rPr>
        <w:fldChar w:fldCharType="end"/>
      </w:r>
      <w:r w:rsidRPr="004F367B">
        <w:rPr>
          <w:color w:val="0F243E"/>
          <w:sz w:val="22"/>
        </w:rPr>
        <w:t xml:space="preserve"> </w:t>
      </w:r>
    </w:p>
    <w:p w14:paraId="67600CBC" w14:textId="77777777" w:rsidR="00BF5DF0" w:rsidRPr="004F367B" w:rsidRDefault="00BF5DF0" w:rsidP="009C53E5">
      <w:pPr>
        <w:widowControl/>
        <w:overflowPunct w:val="0"/>
        <w:autoSpaceDE w:val="0"/>
        <w:autoSpaceDN w:val="0"/>
        <w:adjustRightInd w:val="0"/>
        <w:jc w:val="both"/>
        <w:textAlignment w:val="baseline"/>
        <w:rPr>
          <w:rFonts w:ascii="Arial" w:hAnsi="Arial"/>
          <w:b/>
        </w:rPr>
      </w:pPr>
    </w:p>
    <w:p w14:paraId="6AD576F7"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Brazos Valley Regional Advisory Council (BVRAC)</w:t>
      </w:r>
    </w:p>
    <w:p w14:paraId="1A41D1E7" w14:textId="77777777" w:rsidR="00BF5DF0" w:rsidRPr="004F367B" w:rsidRDefault="00BF5DF0" w:rsidP="009C53E5">
      <w:pPr>
        <w:widowControl/>
        <w:overflowPunct w:val="0"/>
        <w:autoSpaceDE w:val="0"/>
        <w:autoSpaceDN w:val="0"/>
        <w:adjustRightInd w:val="0"/>
        <w:jc w:val="both"/>
        <w:textAlignment w:val="baseline"/>
        <w:rPr>
          <w:rFonts w:ascii="Arial" w:hAnsi="Arial"/>
          <w:b/>
        </w:rPr>
      </w:pPr>
    </w:p>
    <w:p w14:paraId="6A1E3B3F" w14:textId="77777777" w:rsidR="00BF5DF0" w:rsidRPr="004F367B" w:rsidRDefault="00BF5DF0" w:rsidP="009C53E5">
      <w:pPr>
        <w:pStyle w:val="Heading2"/>
        <w:rPr>
          <w:color w:val="0F243E"/>
          <w:sz w:val="22"/>
        </w:rPr>
      </w:pPr>
      <w:bookmarkStart w:id="3" w:name="_Toc222631618"/>
      <w:bookmarkStart w:id="4" w:name="_Toc222707504"/>
      <w:r w:rsidRPr="004F367B">
        <w:rPr>
          <w:color w:val="0F243E"/>
          <w:sz w:val="22"/>
        </w:rPr>
        <w:t>Article II - Definitions</w:t>
      </w:r>
      <w:bookmarkEnd w:id="3"/>
      <w:bookmarkEnd w:id="4"/>
      <w:r w:rsidR="00FC4E10" w:rsidRPr="0029443F">
        <w:rPr>
          <w:color w:val="0F243E"/>
          <w:sz w:val="22"/>
        </w:rPr>
        <w:fldChar w:fldCharType="begin"/>
      </w:r>
      <w:r w:rsidRPr="004F367B">
        <w:rPr>
          <w:color w:val="0F243E"/>
          <w:sz w:val="22"/>
        </w:rPr>
        <w:instrText>tc "</w:instrText>
      </w:r>
      <w:bookmarkStart w:id="5" w:name="_Toc204408445"/>
      <w:r w:rsidRPr="004F367B">
        <w:rPr>
          <w:color w:val="0F243E"/>
          <w:sz w:val="22"/>
        </w:rPr>
        <w:instrText>Article II - Definitions</w:instrText>
      </w:r>
      <w:bookmarkEnd w:id="5"/>
      <w:r w:rsidRPr="004F367B">
        <w:rPr>
          <w:color w:val="0F243E"/>
          <w:sz w:val="22"/>
        </w:rPr>
        <w:instrText>" \f C \l 1</w:instrText>
      </w:r>
      <w:r w:rsidR="00FC4E10" w:rsidRPr="0029443F">
        <w:rPr>
          <w:color w:val="0F243E"/>
          <w:sz w:val="22"/>
        </w:rPr>
        <w:fldChar w:fldCharType="end"/>
      </w:r>
    </w:p>
    <w:p w14:paraId="24D3BFCC" w14:textId="77777777" w:rsidR="00BF5DF0" w:rsidRPr="004F367B" w:rsidRDefault="00BF5DF0" w:rsidP="009C53E5">
      <w:pPr>
        <w:widowControl/>
        <w:overflowPunct w:val="0"/>
        <w:autoSpaceDE w:val="0"/>
        <w:autoSpaceDN w:val="0"/>
        <w:adjustRightInd w:val="0"/>
        <w:jc w:val="both"/>
        <w:textAlignment w:val="baseline"/>
        <w:rPr>
          <w:rFonts w:ascii="Arial" w:hAnsi="Arial"/>
          <w:b/>
        </w:rPr>
      </w:pPr>
    </w:p>
    <w:p w14:paraId="6A71BBC4"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This organization shall be known as the BRAZOS VALLEY REGIONAL ADVISORY COUNCIL (BVRAC).  The BVRAC Trauma Service Area includes the counties of Brazos, Burleson, Grimes, Leon, Madison, Robertson, and Washington.  The BVRAC Trauma Service Area is also referred to as “TSA N”.</w:t>
      </w:r>
    </w:p>
    <w:p w14:paraId="283D330F"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EDC8CA8" w14:textId="77777777" w:rsidR="00BF5DF0" w:rsidRPr="004F367B" w:rsidRDefault="00BF5DF0" w:rsidP="009C53E5">
      <w:pPr>
        <w:pStyle w:val="Heading2"/>
        <w:rPr>
          <w:color w:val="0F243E"/>
          <w:sz w:val="22"/>
        </w:rPr>
      </w:pPr>
      <w:bookmarkStart w:id="6" w:name="_Toc222631619"/>
      <w:bookmarkStart w:id="7" w:name="_Toc222707505"/>
      <w:r w:rsidRPr="004F367B">
        <w:rPr>
          <w:color w:val="0F243E"/>
          <w:sz w:val="22"/>
        </w:rPr>
        <w:t>Article III – Mission Statement and Goals</w:t>
      </w:r>
      <w:bookmarkEnd w:id="6"/>
      <w:bookmarkEnd w:id="7"/>
      <w:r w:rsidR="00FC4E10" w:rsidRPr="0029443F">
        <w:rPr>
          <w:color w:val="0F243E"/>
          <w:sz w:val="22"/>
        </w:rPr>
        <w:fldChar w:fldCharType="begin"/>
      </w:r>
      <w:r w:rsidRPr="004F367B">
        <w:rPr>
          <w:color w:val="0F243E"/>
          <w:sz w:val="22"/>
        </w:rPr>
        <w:instrText>tc "</w:instrText>
      </w:r>
      <w:bookmarkStart w:id="8" w:name="_Toc204408446"/>
      <w:r w:rsidRPr="004F367B">
        <w:rPr>
          <w:color w:val="0F243E"/>
          <w:sz w:val="22"/>
        </w:rPr>
        <w:instrText>Article III – Mission Statement and Goals</w:instrText>
      </w:r>
      <w:bookmarkEnd w:id="8"/>
      <w:r w:rsidRPr="004F367B">
        <w:rPr>
          <w:color w:val="0F243E"/>
          <w:sz w:val="22"/>
        </w:rPr>
        <w:instrText>" \f C \l 1</w:instrText>
      </w:r>
      <w:r w:rsidR="00FC4E10" w:rsidRPr="0029443F">
        <w:rPr>
          <w:color w:val="0F243E"/>
          <w:sz w:val="22"/>
        </w:rPr>
        <w:fldChar w:fldCharType="end"/>
      </w:r>
    </w:p>
    <w:p w14:paraId="7E0CEA6F" w14:textId="77777777" w:rsidR="00BF5DF0" w:rsidRPr="004F367B" w:rsidRDefault="00BF5DF0" w:rsidP="009C53E5">
      <w:pPr>
        <w:widowControl/>
        <w:overflowPunct w:val="0"/>
        <w:autoSpaceDE w:val="0"/>
        <w:autoSpaceDN w:val="0"/>
        <w:adjustRightInd w:val="0"/>
        <w:jc w:val="both"/>
        <w:textAlignment w:val="baseline"/>
        <w:rPr>
          <w:rFonts w:ascii="Arial" w:hAnsi="Arial"/>
          <w:b/>
          <w:szCs w:val="24"/>
        </w:rPr>
      </w:pPr>
    </w:p>
    <w:p w14:paraId="508AA99F" w14:textId="77777777" w:rsidR="00BF5DF0" w:rsidRPr="004F367B" w:rsidRDefault="00BF5DF0" w:rsidP="009C53E5">
      <w:pPr>
        <w:widowControl/>
        <w:overflowPunct w:val="0"/>
        <w:autoSpaceDE w:val="0"/>
        <w:autoSpaceDN w:val="0"/>
        <w:adjustRightInd w:val="0"/>
        <w:jc w:val="both"/>
        <w:textAlignment w:val="baseline"/>
        <w:rPr>
          <w:rFonts w:ascii="Arial" w:hAnsi="Arial"/>
          <w:b/>
          <w:bCs/>
          <w:i/>
          <w:szCs w:val="24"/>
        </w:rPr>
      </w:pPr>
      <w:r w:rsidRPr="004F367B">
        <w:rPr>
          <w:rFonts w:ascii="Arial" w:hAnsi="Arial"/>
          <w:b/>
          <w:bCs/>
          <w:i/>
          <w:szCs w:val="24"/>
        </w:rPr>
        <w:t>“It is our mission to provide the infrastructure and leadership necessary to sustain an optimal and comprehensive trauma, acute care, and emergency medical system within Brazos Valley Region.”</w:t>
      </w:r>
    </w:p>
    <w:p w14:paraId="729A17FE" w14:textId="77777777" w:rsidR="00BF5DF0" w:rsidRPr="004F367B" w:rsidRDefault="00BF5DF0" w:rsidP="009C53E5">
      <w:pPr>
        <w:widowControl/>
        <w:overflowPunct w:val="0"/>
        <w:autoSpaceDE w:val="0"/>
        <w:autoSpaceDN w:val="0"/>
        <w:adjustRightInd w:val="0"/>
        <w:jc w:val="both"/>
        <w:textAlignment w:val="baseline"/>
        <w:rPr>
          <w:rFonts w:ascii="Arial" w:hAnsi="Arial"/>
          <w:bCs/>
          <w:szCs w:val="24"/>
        </w:rPr>
      </w:pPr>
    </w:p>
    <w:p w14:paraId="1C97664F" w14:textId="77777777" w:rsidR="00BF5DF0" w:rsidRPr="004F367B" w:rsidRDefault="00BF5DF0" w:rsidP="009C53E5">
      <w:pPr>
        <w:widowControl/>
        <w:overflowPunct w:val="0"/>
        <w:autoSpaceDE w:val="0"/>
        <w:autoSpaceDN w:val="0"/>
        <w:adjustRightInd w:val="0"/>
        <w:jc w:val="both"/>
        <w:textAlignment w:val="baseline"/>
        <w:rPr>
          <w:rFonts w:ascii="Arial" w:hAnsi="Arial"/>
          <w:bCs/>
          <w:szCs w:val="24"/>
        </w:rPr>
      </w:pPr>
      <w:r w:rsidRPr="004F367B">
        <w:rPr>
          <w:rFonts w:ascii="Arial" w:hAnsi="Arial"/>
          <w:bCs/>
          <w:i/>
          <w:szCs w:val="24"/>
        </w:rPr>
        <w:tab/>
      </w:r>
      <w:r w:rsidRPr="004F367B">
        <w:rPr>
          <w:rFonts w:ascii="Arial" w:hAnsi="Arial"/>
          <w:bCs/>
          <w:szCs w:val="24"/>
        </w:rPr>
        <w:t>Section 1. Goals:</w:t>
      </w:r>
    </w:p>
    <w:p w14:paraId="773CA210"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6C2236F2"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Advance and improve the state of healthcare for the patients within the counties of Trauma Service Area N (Brazos Valley Regional Area).</w:t>
      </w:r>
    </w:p>
    <w:p w14:paraId="77A2DAEC" w14:textId="77777777" w:rsidR="00BF5DF0" w:rsidRPr="004F367B" w:rsidRDefault="00BF5DF0" w:rsidP="009C53E5">
      <w:pPr>
        <w:widowControl/>
        <w:tabs>
          <w:tab w:val="num" w:pos="2200"/>
        </w:tabs>
        <w:overflowPunct w:val="0"/>
        <w:autoSpaceDE w:val="0"/>
        <w:autoSpaceDN w:val="0"/>
        <w:adjustRightInd w:val="0"/>
        <w:ind w:left="2200" w:hanging="770"/>
        <w:jc w:val="both"/>
        <w:textAlignment w:val="baseline"/>
        <w:rPr>
          <w:rFonts w:ascii="Arial" w:hAnsi="Arial"/>
        </w:rPr>
      </w:pPr>
    </w:p>
    <w:p w14:paraId="3DB57710"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Decrease morbidity and/or mortality which results from injury or illness.</w:t>
      </w:r>
    </w:p>
    <w:p w14:paraId="75A566DE" w14:textId="77777777" w:rsidR="00BF5DF0" w:rsidRPr="004F367B" w:rsidRDefault="00BF5DF0" w:rsidP="009C53E5">
      <w:pPr>
        <w:widowControl/>
        <w:tabs>
          <w:tab w:val="num" w:pos="2200"/>
        </w:tabs>
        <w:overflowPunct w:val="0"/>
        <w:autoSpaceDE w:val="0"/>
        <w:autoSpaceDN w:val="0"/>
        <w:adjustRightInd w:val="0"/>
        <w:ind w:left="2200" w:hanging="770"/>
        <w:jc w:val="both"/>
        <w:textAlignment w:val="baseline"/>
        <w:rPr>
          <w:rFonts w:ascii="Arial" w:hAnsi="Arial"/>
        </w:rPr>
      </w:pPr>
    </w:p>
    <w:p w14:paraId="65684C7B"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Encourage activities designated to promote cooperation and resolve conflicts between member organizations.</w:t>
      </w:r>
    </w:p>
    <w:p w14:paraId="6D4AF202" w14:textId="77777777" w:rsidR="00BF5DF0" w:rsidRPr="004F367B" w:rsidRDefault="00BF5DF0" w:rsidP="009C53E5">
      <w:pPr>
        <w:widowControl/>
        <w:tabs>
          <w:tab w:val="num" w:pos="2200"/>
        </w:tabs>
        <w:overflowPunct w:val="0"/>
        <w:autoSpaceDE w:val="0"/>
        <w:autoSpaceDN w:val="0"/>
        <w:adjustRightInd w:val="0"/>
        <w:ind w:left="2200" w:hanging="770"/>
        <w:jc w:val="both"/>
        <w:textAlignment w:val="baseline"/>
        <w:rPr>
          <w:rFonts w:ascii="Arial" w:hAnsi="Arial"/>
        </w:rPr>
      </w:pPr>
    </w:p>
    <w:p w14:paraId="6F332312"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Improve funding of trauma providers, acute care providers, and emergency care providers within the counties served by this Council.</w:t>
      </w:r>
    </w:p>
    <w:p w14:paraId="17D55C8F" w14:textId="77777777" w:rsidR="00BF5DF0" w:rsidRPr="004F367B" w:rsidRDefault="00BF5DF0" w:rsidP="009C53E5">
      <w:pPr>
        <w:widowControl/>
        <w:tabs>
          <w:tab w:val="num" w:pos="2200"/>
        </w:tabs>
        <w:overflowPunct w:val="0"/>
        <w:autoSpaceDE w:val="0"/>
        <w:autoSpaceDN w:val="0"/>
        <w:adjustRightInd w:val="0"/>
        <w:ind w:left="2200" w:hanging="770"/>
        <w:jc w:val="both"/>
        <w:textAlignment w:val="baseline"/>
        <w:rPr>
          <w:rFonts w:ascii="Arial" w:hAnsi="Arial"/>
        </w:rPr>
      </w:pPr>
    </w:p>
    <w:p w14:paraId="6F4C8687"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Maintain a Trauma and Acute Care System Plan for the RAC which is based on standard guidelines for comprehensive system development.</w:t>
      </w:r>
    </w:p>
    <w:p w14:paraId="65D1EC2A" w14:textId="77777777" w:rsidR="00BF5DF0" w:rsidRPr="004F367B" w:rsidRDefault="00BF5DF0" w:rsidP="009C53E5">
      <w:pPr>
        <w:widowControl/>
        <w:tabs>
          <w:tab w:val="num" w:pos="2200"/>
        </w:tabs>
        <w:overflowPunct w:val="0"/>
        <w:autoSpaceDE w:val="0"/>
        <w:autoSpaceDN w:val="0"/>
        <w:adjustRightInd w:val="0"/>
        <w:ind w:left="2200" w:hanging="770"/>
        <w:jc w:val="both"/>
        <w:textAlignment w:val="baseline"/>
        <w:rPr>
          <w:rFonts w:ascii="Arial" w:hAnsi="Arial"/>
        </w:rPr>
      </w:pPr>
    </w:p>
    <w:p w14:paraId="415E02AA"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Improve public awareness of the methods of accessing the trauma and acute care system, preventing injury, and promoting stroke and cardiac awareness.</w:t>
      </w:r>
    </w:p>
    <w:p w14:paraId="4E9913D1" w14:textId="77777777" w:rsidR="00BF5DF0" w:rsidRPr="004F367B" w:rsidRDefault="00BF5DF0" w:rsidP="009C53E5">
      <w:pPr>
        <w:widowControl/>
        <w:tabs>
          <w:tab w:val="num" w:pos="2200"/>
        </w:tabs>
        <w:overflowPunct w:val="0"/>
        <w:autoSpaceDE w:val="0"/>
        <w:autoSpaceDN w:val="0"/>
        <w:adjustRightInd w:val="0"/>
        <w:ind w:left="2200" w:hanging="770"/>
        <w:jc w:val="both"/>
        <w:textAlignment w:val="baseline"/>
        <w:rPr>
          <w:rFonts w:ascii="Arial" w:hAnsi="Arial"/>
        </w:rPr>
      </w:pPr>
    </w:p>
    <w:p w14:paraId="619A0D85" w14:textId="77777777" w:rsidR="00BF5DF0" w:rsidRPr="004F367B" w:rsidRDefault="00BF5DF0" w:rsidP="00A505E6">
      <w:pPr>
        <w:widowControl/>
        <w:numPr>
          <w:ilvl w:val="0"/>
          <w:numId w:val="15"/>
        </w:numPr>
        <w:overflowPunct w:val="0"/>
        <w:autoSpaceDE w:val="0"/>
        <w:autoSpaceDN w:val="0"/>
        <w:adjustRightInd w:val="0"/>
        <w:jc w:val="both"/>
        <w:textAlignment w:val="baseline"/>
        <w:rPr>
          <w:rFonts w:ascii="Arial" w:hAnsi="Arial"/>
        </w:rPr>
      </w:pPr>
      <w:r w:rsidRPr="004F367B">
        <w:rPr>
          <w:rFonts w:ascii="Arial" w:hAnsi="Arial"/>
        </w:rPr>
        <w:t>Coordinate responses to mass casualty, evacuation, and disaster events utilizing current National Incident Management System (NIMS) guidelines.</w:t>
      </w:r>
    </w:p>
    <w:p w14:paraId="6E0583ED" w14:textId="77777777" w:rsidR="00BF5DF0" w:rsidRPr="004F367B" w:rsidRDefault="00BF5DF0" w:rsidP="009C53E5">
      <w:pPr>
        <w:pStyle w:val="Heading2"/>
        <w:rPr>
          <w:color w:val="0F243E"/>
          <w:sz w:val="22"/>
        </w:rPr>
      </w:pPr>
      <w:bookmarkStart w:id="9" w:name="_Toc204408447"/>
      <w:bookmarkStart w:id="10" w:name="_Toc222631620"/>
      <w:bookmarkStart w:id="11" w:name="_Toc222707506"/>
      <w:r w:rsidRPr="004F367B">
        <w:rPr>
          <w:color w:val="0F243E"/>
          <w:sz w:val="22"/>
        </w:rPr>
        <w:lastRenderedPageBreak/>
        <w:t>Article IV – RAC Membership</w:t>
      </w:r>
      <w:bookmarkEnd w:id="9"/>
      <w:bookmarkEnd w:id="10"/>
      <w:bookmarkEnd w:id="11"/>
      <w:r w:rsidR="00FC4E10" w:rsidRPr="0029443F">
        <w:rPr>
          <w:color w:val="0F243E"/>
          <w:sz w:val="22"/>
        </w:rPr>
        <w:fldChar w:fldCharType="begin"/>
      </w:r>
      <w:r w:rsidRPr="004F367B">
        <w:rPr>
          <w:color w:val="0F243E"/>
          <w:sz w:val="22"/>
        </w:rPr>
        <w:instrText>tc "</w:instrText>
      </w:r>
      <w:bookmarkStart w:id="12" w:name="_Toc204408448"/>
      <w:r w:rsidRPr="004F367B">
        <w:rPr>
          <w:color w:val="0F243E"/>
          <w:sz w:val="22"/>
        </w:rPr>
        <w:instrText>Article IV – RAC Membership</w:instrText>
      </w:r>
      <w:bookmarkEnd w:id="12"/>
      <w:r w:rsidRPr="004F367B">
        <w:rPr>
          <w:color w:val="0F243E"/>
          <w:sz w:val="22"/>
        </w:rPr>
        <w:instrText>" \f C \l 1</w:instrText>
      </w:r>
      <w:r w:rsidR="00FC4E10" w:rsidRPr="0029443F">
        <w:rPr>
          <w:color w:val="0F243E"/>
          <w:sz w:val="22"/>
        </w:rPr>
        <w:fldChar w:fldCharType="end"/>
      </w:r>
    </w:p>
    <w:p w14:paraId="64A3086B"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5D86CB4F"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Section 1.</w:t>
      </w:r>
    </w:p>
    <w:p w14:paraId="173278C2"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p>
    <w:p w14:paraId="064F62E7"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RAC membership encompasses a wide range of professionals and citizens concerned about the health and well-being of the community as it relates to trauma, acute care, emergency services and disaster preparedness.  Voting membership requires that the member represent a hospital or disaster service, an </w:t>
      </w:r>
      <w:r w:rsidR="00006996" w:rsidRPr="004F367B">
        <w:rPr>
          <w:rFonts w:ascii="Arial" w:hAnsi="Arial"/>
        </w:rPr>
        <w:t xml:space="preserve">entity </w:t>
      </w:r>
      <w:r w:rsidRPr="004F367B">
        <w:rPr>
          <w:rFonts w:ascii="Arial" w:hAnsi="Arial"/>
        </w:rPr>
        <w:t>who is involved with trauma, acute care, emergency, or disaster care, an emergency medical service, an educational agency involved in training purposes for trauma, acute care, emergency, or disaster preparedness, or a service which provides care to victims of trauma, emergency, and/or disaster within the county boundaries of TSA N.  A voting entity must practice and reside within the boundaries of TSA N.</w:t>
      </w:r>
    </w:p>
    <w:p w14:paraId="2E91E2C7"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2DB5C23D" w14:textId="77777777" w:rsidR="00BF5DF0" w:rsidRPr="004F367B" w:rsidRDefault="00BF5DF0" w:rsidP="009C53E5">
      <w:pPr>
        <w:widowControl/>
        <w:overflowPunct w:val="0"/>
        <w:autoSpaceDE w:val="0"/>
        <w:autoSpaceDN w:val="0"/>
        <w:adjustRightInd w:val="0"/>
        <w:ind w:left="810"/>
        <w:jc w:val="both"/>
        <w:textAlignment w:val="baseline"/>
        <w:rPr>
          <w:rFonts w:ascii="Arial" w:hAnsi="Arial"/>
        </w:rPr>
      </w:pPr>
      <w:r w:rsidRPr="004F367B">
        <w:rPr>
          <w:rFonts w:ascii="Arial" w:hAnsi="Arial"/>
        </w:rPr>
        <w:t>Section 2.</w:t>
      </w:r>
      <w:r w:rsidRPr="004F367B">
        <w:rPr>
          <w:rFonts w:ascii="Arial" w:hAnsi="Arial"/>
        </w:rPr>
        <w:tab/>
        <w:t>Condition of Membership</w:t>
      </w:r>
    </w:p>
    <w:p w14:paraId="30E95EC0"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3E4B542" w14:textId="77777777" w:rsidR="00BF5DF0" w:rsidRPr="004F367B" w:rsidRDefault="00BF5DF0" w:rsidP="00A505E6">
      <w:pPr>
        <w:widowControl/>
        <w:numPr>
          <w:ilvl w:val="0"/>
          <w:numId w:val="5"/>
        </w:numPr>
        <w:overflowPunct w:val="0"/>
        <w:autoSpaceDE w:val="0"/>
        <w:autoSpaceDN w:val="0"/>
        <w:adjustRightInd w:val="0"/>
        <w:jc w:val="both"/>
        <w:textAlignment w:val="baseline"/>
        <w:rPr>
          <w:rFonts w:ascii="Arial" w:hAnsi="Arial"/>
        </w:rPr>
      </w:pPr>
      <w:r w:rsidRPr="004F367B">
        <w:rPr>
          <w:rFonts w:ascii="Arial" w:hAnsi="Arial"/>
        </w:rPr>
        <w:t>A member entity must complete an Agency</w:t>
      </w:r>
      <w:r w:rsidR="008B2AA6" w:rsidRPr="004F367B">
        <w:rPr>
          <w:rFonts w:ascii="Arial" w:hAnsi="Arial"/>
        </w:rPr>
        <w:t xml:space="preserve"> </w:t>
      </w:r>
      <w:r w:rsidRPr="004F367B">
        <w:rPr>
          <w:rFonts w:ascii="Arial" w:hAnsi="Arial"/>
        </w:rPr>
        <w:t>Participation Form.  The representatives listed on this form for official representation of the agency must meet the requirements for representation as outlined in the Official Representation section of the BVRAC SOPs.</w:t>
      </w:r>
    </w:p>
    <w:p w14:paraId="780A5FB8"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106FF45" w14:textId="77777777" w:rsidR="00BF5DF0" w:rsidRPr="004F367B" w:rsidRDefault="00BF5DF0" w:rsidP="00A505E6">
      <w:pPr>
        <w:widowControl/>
        <w:numPr>
          <w:ilvl w:val="0"/>
          <w:numId w:val="5"/>
        </w:numPr>
        <w:overflowPunct w:val="0"/>
        <w:autoSpaceDE w:val="0"/>
        <w:autoSpaceDN w:val="0"/>
        <w:adjustRightInd w:val="0"/>
        <w:jc w:val="both"/>
        <w:textAlignment w:val="baseline"/>
        <w:rPr>
          <w:rFonts w:ascii="Arial" w:hAnsi="Arial"/>
        </w:rPr>
      </w:pPr>
      <w:r w:rsidRPr="004F367B">
        <w:rPr>
          <w:rFonts w:ascii="Arial" w:hAnsi="Arial"/>
        </w:rPr>
        <w:t>No person shall be denied membership on the basis of race, sex or religious preference.</w:t>
      </w:r>
    </w:p>
    <w:p w14:paraId="447BC36C"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5B04D967" w14:textId="77777777" w:rsidR="00BF5DF0" w:rsidRPr="004F367B" w:rsidRDefault="00BF5DF0" w:rsidP="00A505E6">
      <w:pPr>
        <w:widowControl/>
        <w:numPr>
          <w:ilvl w:val="0"/>
          <w:numId w:val="5"/>
        </w:numPr>
        <w:overflowPunct w:val="0"/>
        <w:autoSpaceDE w:val="0"/>
        <w:autoSpaceDN w:val="0"/>
        <w:adjustRightInd w:val="0"/>
        <w:jc w:val="both"/>
        <w:textAlignment w:val="baseline"/>
        <w:rPr>
          <w:rFonts w:ascii="Arial" w:hAnsi="Arial"/>
        </w:rPr>
      </w:pPr>
      <w:r w:rsidRPr="004F367B">
        <w:rPr>
          <w:rFonts w:ascii="Arial" w:hAnsi="Arial"/>
        </w:rPr>
        <w:t xml:space="preserve">A member who resigns in good standing may reapply for membership.  </w:t>
      </w:r>
      <w:r w:rsidR="007D2A0B" w:rsidRPr="004F367B">
        <w:rPr>
          <w:rFonts w:ascii="Arial" w:hAnsi="Arial"/>
        </w:rPr>
        <w:t>Resignations must be submitted in writing to the Executive Committee.</w:t>
      </w:r>
    </w:p>
    <w:p w14:paraId="6415361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1CC8B286" w14:textId="77777777" w:rsidR="00BF5DF0" w:rsidRPr="004F367B" w:rsidRDefault="00BF5DF0" w:rsidP="00A505E6">
      <w:pPr>
        <w:widowControl/>
        <w:numPr>
          <w:ilvl w:val="0"/>
          <w:numId w:val="5"/>
        </w:numPr>
        <w:overflowPunct w:val="0"/>
        <w:autoSpaceDE w:val="0"/>
        <w:autoSpaceDN w:val="0"/>
        <w:adjustRightInd w:val="0"/>
        <w:jc w:val="both"/>
        <w:textAlignment w:val="baseline"/>
        <w:rPr>
          <w:rFonts w:ascii="Arial" w:hAnsi="Arial"/>
        </w:rPr>
      </w:pPr>
      <w:r w:rsidRPr="004F367B">
        <w:rPr>
          <w:rFonts w:ascii="Arial" w:hAnsi="Arial"/>
        </w:rPr>
        <w:t>A member failing to actively participate in BVRAC activities as defined by the bylaws may be removed from the membership by a majority vote of the Executive Committee.  A member who does not comply with assigned responsibilities or is charged with an act/or conviction of any felony violation of law may be relieved of duty and membership by simple majority vote of the Executive Committee.  Said member may appeal this action for re-instatement in writing to the Executive Committee.</w:t>
      </w:r>
    </w:p>
    <w:p w14:paraId="5A7591EC"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6B6C035E" w14:textId="77777777" w:rsidR="00BF5DF0" w:rsidRPr="004F367B" w:rsidRDefault="00BF5DF0" w:rsidP="00A505E6">
      <w:pPr>
        <w:widowControl/>
        <w:numPr>
          <w:ilvl w:val="0"/>
          <w:numId w:val="5"/>
        </w:numPr>
        <w:overflowPunct w:val="0"/>
        <w:autoSpaceDE w:val="0"/>
        <w:autoSpaceDN w:val="0"/>
        <w:adjustRightInd w:val="0"/>
        <w:jc w:val="both"/>
        <w:textAlignment w:val="baseline"/>
        <w:rPr>
          <w:rFonts w:ascii="Arial" w:hAnsi="Arial"/>
        </w:rPr>
      </w:pPr>
      <w:r w:rsidRPr="004F367B">
        <w:rPr>
          <w:rFonts w:ascii="Arial" w:hAnsi="Arial"/>
        </w:rPr>
        <w:t>Prior to removal from the membership by the Executive Committee, the Executive Director</w:t>
      </w:r>
      <w:r w:rsidRPr="004F367B">
        <w:rPr>
          <w:rFonts w:ascii="Arial" w:hAnsi="Arial"/>
          <w:color w:val="FF0000"/>
        </w:rPr>
        <w:t xml:space="preserve"> </w:t>
      </w:r>
      <w:r w:rsidRPr="004F367B">
        <w:rPr>
          <w:rFonts w:ascii="Arial" w:hAnsi="Arial"/>
        </w:rPr>
        <w:t>and/or RAC Chair will notify said member that they are not compliant with RAC bylaws and participation requirements.  If participation does not increase, a certified letter will be sent to that member organization at the last known mailing address.  If the issue continues, the Executive Director and/or RAC Chair</w:t>
      </w:r>
      <w:r w:rsidRPr="004F367B">
        <w:rPr>
          <w:rFonts w:ascii="Arial" w:hAnsi="Arial"/>
          <w:color w:val="FF0000"/>
        </w:rPr>
        <w:t xml:space="preserve"> </w:t>
      </w:r>
      <w:r w:rsidRPr="004F367B">
        <w:rPr>
          <w:rFonts w:ascii="Arial" w:hAnsi="Arial"/>
        </w:rPr>
        <w:t>will bring said member’s name to the Executive Committee for removal.</w:t>
      </w:r>
    </w:p>
    <w:p w14:paraId="29CA17EC"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p>
    <w:p w14:paraId="49048C6E"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Section 3.</w:t>
      </w:r>
    </w:p>
    <w:p w14:paraId="4E8C2DAE"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ab/>
      </w:r>
    </w:p>
    <w:p w14:paraId="72C13E41"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Agency representatives will be allowed one vote at the General Assembly meetings.  The vote may only be cast by </w:t>
      </w:r>
      <w:r w:rsidR="007D2A0B" w:rsidRPr="004F367B">
        <w:rPr>
          <w:rFonts w:ascii="Arial" w:hAnsi="Arial"/>
        </w:rPr>
        <w:t>one of the persons listed</w:t>
      </w:r>
      <w:r w:rsidRPr="004F367B">
        <w:rPr>
          <w:rFonts w:ascii="Arial" w:hAnsi="Arial"/>
        </w:rPr>
        <w:t xml:space="preserve"> on the entity’s Agency</w:t>
      </w:r>
      <w:r w:rsidR="00D07375" w:rsidRPr="004F367B">
        <w:rPr>
          <w:rFonts w:ascii="Arial" w:hAnsi="Arial"/>
        </w:rPr>
        <w:t xml:space="preserve"> </w:t>
      </w:r>
      <w:r w:rsidRPr="004F367B">
        <w:rPr>
          <w:rFonts w:ascii="Arial" w:hAnsi="Arial"/>
        </w:rPr>
        <w:t xml:space="preserve">Participation Form, or designee as defined in the voting section of the BVRAC SOPs.  </w:t>
      </w:r>
    </w:p>
    <w:p w14:paraId="7A7E3FD7" w14:textId="77777777" w:rsidR="00BF5DF0" w:rsidRPr="004F367B" w:rsidRDefault="00BF5DF0" w:rsidP="008B2AA6">
      <w:pPr>
        <w:widowControl/>
        <w:overflowPunct w:val="0"/>
        <w:autoSpaceDE w:val="0"/>
        <w:autoSpaceDN w:val="0"/>
        <w:adjustRightInd w:val="0"/>
        <w:jc w:val="both"/>
        <w:textAlignment w:val="baseline"/>
        <w:rPr>
          <w:rFonts w:ascii="Arial" w:hAnsi="Arial"/>
        </w:rPr>
      </w:pPr>
      <w:r w:rsidRPr="004F367B">
        <w:rPr>
          <w:rFonts w:ascii="Arial" w:hAnsi="Arial"/>
        </w:rPr>
        <w:lastRenderedPageBreak/>
        <w:tab/>
        <w:t>Section 4.</w:t>
      </w:r>
      <w:r w:rsidRPr="004F367B">
        <w:rPr>
          <w:rFonts w:ascii="Arial" w:hAnsi="Arial"/>
        </w:rPr>
        <w:tab/>
        <w:t>Active Participation in the RAC is defined as the following:</w:t>
      </w:r>
    </w:p>
    <w:p w14:paraId="5864219A"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1469EC96" w14:textId="77777777" w:rsidR="00BF5DF0" w:rsidRPr="004F367B" w:rsidRDefault="00BF5DF0" w:rsidP="00A505E6">
      <w:pPr>
        <w:widowControl/>
        <w:numPr>
          <w:ilvl w:val="0"/>
          <w:numId w:val="4"/>
        </w:numPr>
        <w:overflowPunct w:val="0"/>
        <w:autoSpaceDE w:val="0"/>
        <w:autoSpaceDN w:val="0"/>
        <w:adjustRightInd w:val="0"/>
        <w:jc w:val="both"/>
        <w:textAlignment w:val="baseline"/>
        <w:rPr>
          <w:rFonts w:ascii="Arial" w:hAnsi="Arial"/>
        </w:rPr>
      </w:pPr>
      <w:r w:rsidRPr="004F367B">
        <w:rPr>
          <w:rFonts w:ascii="Arial" w:hAnsi="Arial"/>
        </w:rPr>
        <w:t>EMS Provider Agencies</w:t>
      </w:r>
    </w:p>
    <w:p w14:paraId="3EA5EF97"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7EE53710" w14:textId="77777777" w:rsidR="00BF5DF0" w:rsidRPr="004F367B" w:rsidRDefault="00BF5DF0" w:rsidP="00A505E6">
      <w:pPr>
        <w:widowControl/>
        <w:numPr>
          <w:ilvl w:val="0"/>
          <w:numId w:val="16"/>
        </w:numPr>
        <w:overflowPunct w:val="0"/>
        <w:autoSpaceDE w:val="0"/>
        <w:autoSpaceDN w:val="0"/>
        <w:adjustRightInd w:val="0"/>
        <w:jc w:val="both"/>
        <w:textAlignment w:val="baseline"/>
        <w:rPr>
          <w:rFonts w:ascii="Arial" w:hAnsi="Arial"/>
        </w:rPr>
      </w:pPr>
      <w:r w:rsidRPr="004F367B">
        <w:rPr>
          <w:rFonts w:ascii="Arial" w:hAnsi="Arial"/>
        </w:rPr>
        <w:t>Will hold a valid state license, registration or certification through the Texas Department of State Health Services (DSHS) to maintain membership.</w:t>
      </w:r>
    </w:p>
    <w:p w14:paraId="3A7E5E65" w14:textId="77777777" w:rsidR="00BF5DF0" w:rsidRPr="004F367B" w:rsidRDefault="00BF5DF0" w:rsidP="00A505E6">
      <w:pPr>
        <w:widowControl/>
        <w:numPr>
          <w:ilvl w:val="0"/>
          <w:numId w:val="16"/>
        </w:numPr>
        <w:overflowPunct w:val="0"/>
        <w:autoSpaceDE w:val="0"/>
        <w:autoSpaceDN w:val="0"/>
        <w:adjustRightInd w:val="0"/>
        <w:jc w:val="both"/>
        <w:textAlignment w:val="baseline"/>
        <w:rPr>
          <w:rFonts w:ascii="Arial" w:hAnsi="Arial"/>
        </w:rPr>
      </w:pPr>
      <w:r w:rsidRPr="004F367B">
        <w:rPr>
          <w:rFonts w:ascii="Arial" w:hAnsi="Arial"/>
        </w:rPr>
        <w:t>Will have pre-designated representation at no less than (4) General Assembly Meetings, (4) Pre-Hospital Committee and (4) System QI Committee Meetings annually.</w:t>
      </w:r>
    </w:p>
    <w:p w14:paraId="1CF80CA7" w14:textId="77777777" w:rsidR="00BF5DF0" w:rsidRPr="004F367B" w:rsidRDefault="00BF5DF0" w:rsidP="00A505E6">
      <w:pPr>
        <w:widowControl/>
        <w:numPr>
          <w:ilvl w:val="0"/>
          <w:numId w:val="16"/>
        </w:numPr>
        <w:overflowPunct w:val="0"/>
        <w:autoSpaceDE w:val="0"/>
        <w:autoSpaceDN w:val="0"/>
        <w:adjustRightInd w:val="0"/>
        <w:jc w:val="both"/>
        <w:textAlignment w:val="baseline"/>
        <w:rPr>
          <w:rFonts w:ascii="Arial" w:hAnsi="Arial"/>
        </w:rPr>
      </w:pPr>
      <w:r w:rsidRPr="004F367B">
        <w:rPr>
          <w:rFonts w:ascii="Arial" w:hAnsi="Arial"/>
        </w:rPr>
        <w:t>Are strongly encouraged to attend all other</w:t>
      </w:r>
      <w:r w:rsidRPr="004F367B">
        <w:rPr>
          <w:rFonts w:ascii="Arial" w:hAnsi="Arial"/>
          <w:color w:val="FF0000"/>
        </w:rPr>
        <w:t xml:space="preserve"> </w:t>
      </w:r>
      <w:r w:rsidRPr="004F367B">
        <w:rPr>
          <w:rFonts w:ascii="Arial" w:hAnsi="Arial"/>
        </w:rPr>
        <w:t>subcommittee meetings.</w:t>
      </w:r>
    </w:p>
    <w:p w14:paraId="730A32D7" w14:textId="77777777" w:rsidR="00BF5DF0" w:rsidRPr="004F367B" w:rsidRDefault="00BF5DF0" w:rsidP="00A505E6">
      <w:pPr>
        <w:widowControl/>
        <w:numPr>
          <w:ilvl w:val="0"/>
          <w:numId w:val="16"/>
        </w:numPr>
        <w:overflowPunct w:val="0"/>
        <w:autoSpaceDE w:val="0"/>
        <w:autoSpaceDN w:val="0"/>
        <w:adjustRightInd w:val="0"/>
        <w:jc w:val="both"/>
        <w:textAlignment w:val="baseline"/>
        <w:rPr>
          <w:rFonts w:ascii="Arial" w:hAnsi="Arial"/>
        </w:rPr>
      </w:pPr>
      <w:r w:rsidRPr="004F367B">
        <w:rPr>
          <w:rFonts w:ascii="Arial" w:hAnsi="Arial"/>
        </w:rPr>
        <w:t>Will submit information into the State</w:t>
      </w:r>
      <w:r w:rsidRPr="004F367B">
        <w:rPr>
          <w:rFonts w:ascii="Arial" w:hAnsi="Arial"/>
          <w:color w:val="FF0000"/>
        </w:rPr>
        <w:t xml:space="preserve"> </w:t>
      </w:r>
      <w:r w:rsidRPr="004F367B">
        <w:rPr>
          <w:rFonts w:ascii="Arial" w:hAnsi="Arial"/>
        </w:rPr>
        <w:t>Trauma Registry.</w:t>
      </w:r>
    </w:p>
    <w:p w14:paraId="694D4994" w14:textId="77777777" w:rsidR="00BF5DF0" w:rsidRPr="004F367B" w:rsidRDefault="00BF5DF0" w:rsidP="00A505E6">
      <w:pPr>
        <w:widowControl/>
        <w:numPr>
          <w:ilvl w:val="0"/>
          <w:numId w:val="16"/>
        </w:numPr>
        <w:overflowPunct w:val="0"/>
        <w:autoSpaceDE w:val="0"/>
        <w:autoSpaceDN w:val="0"/>
        <w:adjustRightInd w:val="0"/>
        <w:jc w:val="both"/>
        <w:textAlignment w:val="baseline"/>
        <w:rPr>
          <w:rFonts w:ascii="Arial" w:hAnsi="Arial"/>
          <w:szCs w:val="24"/>
        </w:rPr>
      </w:pPr>
      <w:r w:rsidRPr="004F367B">
        <w:rPr>
          <w:rFonts w:ascii="Arial" w:hAnsi="Arial"/>
          <w:szCs w:val="24"/>
        </w:rPr>
        <w:t>Will submit required Performance Improvement data upon request.</w:t>
      </w:r>
    </w:p>
    <w:p w14:paraId="550CAD1F" w14:textId="77777777" w:rsidR="00BF5DF0" w:rsidRPr="004F367B" w:rsidRDefault="00BF5DF0" w:rsidP="00A505E6">
      <w:pPr>
        <w:widowControl/>
        <w:numPr>
          <w:ilvl w:val="0"/>
          <w:numId w:val="16"/>
        </w:numPr>
        <w:overflowPunct w:val="0"/>
        <w:autoSpaceDE w:val="0"/>
        <w:autoSpaceDN w:val="0"/>
        <w:adjustRightInd w:val="0"/>
        <w:jc w:val="both"/>
        <w:textAlignment w:val="baseline"/>
        <w:rPr>
          <w:rFonts w:ascii="Arial" w:hAnsi="Arial"/>
          <w:szCs w:val="24"/>
        </w:rPr>
      </w:pPr>
      <w:r w:rsidRPr="004F367B">
        <w:rPr>
          <w:rFonts w:ascii="Arial" w:hAnsi="Arial"/>
          <w:szCs w:val="24"/>
        </w:rPr>
        <w:t>Will participate in one community disaster preparedness drill per year.</w:t>
      </w:r>
    </w:p>
    <w:p w14:paraId="625A6FDA"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4281E61F" w14:textId="77777777" w:rsidR="00BF5DF0" w:rsidRPr="004F367B" w:rsidRDefault="00BF5DF0" w:rsidP="00A505E6">
      <w:pPr>
        <w:widowControl/>
        <w:numPr>
          <w:ilvl w:val="0"/>
          <w:numId w:val="4"/>
        </w:numPr>
        <w:overflowPunct w:val="0"/>
        <w:autoSpaceDE w:val="0"/>
        <w:autoSpaceDN w:val="0"/>
        <w:adjustRightInd w:val="0"/>
        <w:jc w:val="both"/>
        <w:textAlignment w:val="baseline"/>
        <w:rPr>
          <w:rFonts w:ascii="Arial" w:hAnsi="Arial"/>
        </w:rPr>
      </w:pPr>
      <w:r w:rsidRPr="004F367B">
        <w:rPr>
          <w:rFonts w:ascii="Arial" w:hAnsi="Arial"/>
        </w:rPr>
        <w:t>Hospital Members</w:t>
      </w:r>
    </w:p>
    <w:p w14:paraId="0C660AA2" w14:textId="77777777" w:rsidR="00BF5DF0" w:rsidRPr="004F367B" w:rsidRDefault="00BF5DF0" w:rsidP="009C53E5">
      <w:pPr>
        <w:widowControl/>
        <w:overflowPunct w:val="0"/>
        <w:autoSpaceDE w:val="0"/>
        <w:autoSpaceDN w:val="0"/>
        <w:adjustRightInd w:val="0"/>
        <w:ind w:left="2880"/>
        <w:jc w:val="both"/>
        <w:textAlignment w:val="baseline"/>
        <w:rPr>
          <w:rFonts w:ascii="Arial" w:hAnsi="Arial"/>
        </w:rPr>
      </w:pPr>
    </w:p>
    <w:p w14:paraId="41B29463" w14:textId="77777777" w:rsidR="00BF5DF0" w:rsidRPr="004F367B" w:rsidRDefault="00BF5DF0" w:rsidP="00A505E6">
      <w:pPr>
        <w:widowControl/>
        <w:numPr>
          <w:ilvl w:val="0"/>
          <w:numId w:val="17"/>
        </w:numPr>
        <w:overflowPunct w:val="0"/>
        <w:autoSpaceDE w:val="0"/>
        <w:autoSpaceDN w:val="0"/>
        <w:adjustRightInd w:val="0"/>
        <w:jc w:val="both"/>
        <w:textAlignment w:val="baseline"/>
        <w:rPr>
          <w:rFonts w:ascii="Arial" w:hAnsi="Arial"/>
        </w:rPr>
      </w:pPr>
      <w:r w:rsidRPr="004F367B">
        <w:rPr>
          <w:rFonts w:ascii="Arial" w:hAnsi="Arial"/>
        </w:rPr>
        <w:t>Will have pre-designated representation at no less than (4) General Assembly Meetings, (4) Hospital Care and Management Committee Meetings and (4) Systems QI Committee Meetings annually.</w:t>
      </w:r>
    </w:p>
    <w:p w14:paraId="7AF361E5" w14:textId="77777777" w:rsidR="00BF5DF0" w:rsidRPr="004F367B" w:rsidRDefault="00BF5DF0" w:rsidP="00A505E6">
      <w:pPr>
        <w:widowControl/>
        <w:numPr>
          <w:ilvl w:val="0"/>
          <w:numId w:val="17"/>
        </w:numPr>
        <w:overflowPunct w:val="0"/>
        <w:autoSpaceDE w:val="0"/>
        <w:autoSpaceDN w:val="0"/>
        <w:adjustRightInd w:val="0"/>
        <w:jc w:val="both"/>
        <w:textAlignment w:val="baseline"/>
        <w:rPr>
          <w:rFonts w:ascii="Arial" w:hAnsi="Arial"/>
        </w:rPr>
      </w:pPr>
      <w:r w:rsidRPr="004F367B">
        <w:rPr>
          <w:rFonts w:ascii="Arial" w:hAnsi="Arial"/>
        </w:rPr>
        <w:t>Are strongly encouraged to attend all other</w:t>
      </w:r>
      <w:r w:rsidRPr="004F367B">
        <w:rPr>
          <w:rFonts w:ascii="Arial" w:hAnsi="Arial"/>
          <w:color w:val="FF0000"/>
        </w:rPr>
        <w:t xml:space="preserve"> </w:t>
      </w:r>
      <w:r w:rsidRPr="004F367B">
        <w:rPr>
          <w:rFonts w:ascii="Arial" w:hAnsi="Arial"/>
        </w:rPr>
        <w:t>subcommittee meetings.</w:t>
      </w:r>
    </w:p>
    <w:p w14:paraId="65FF766A" w14:textId="77777777" w:rsidR="00BF5DF0" w:rsidRPr="004F367B" w:rsidRDefault="00BF5DF0" w:rsidP="00A505E6">
      <w:pPr>
        <w:widowControl/>
        <w:numPr>
          <w:ilvl w:val="0"/>
          <w:numId w:val="17"/>
        </w:numPr>
        <w:overflowPunct w:val="0"/>
        <w:autoSpaceDE w:val="0"/>
        <w:autoSpaceDN w:val="0"/>
        <w:adjustRightInd w:val="0"/>
        <w:jc w:val="both"/>
        <w:textAlignment w:val="baseline"/>
        <w:rPr>
          <w:rFonts w:ascii="Arial" w:hAnsi="Arial"/>
        </w:rPr>
      </w:pPr>
      <w:r w:rsidRPr="004F367B">
        <w:rPr>
          <w:rFonts w:ascii="Arial" w:hAnsi="Arial"/>
        </w:rPr>
        <w:t>Will submit information into the State</w:t>
      </w:r>
      <w:r w:rsidRPr="004F367B">
        <w:rPr>
          <w:rFonts w:ascii="Arial" w:hAnsi="Arial"/>
          <w:color w:val="FF0000"/>
        </w:rPr>
        <w:t xml:space="preserve"> </w:t>
      </w:r>
      <w:r w:rsidRPr="004F367B">
        <w:rPr>
          <w:rFonts w:ascii="Arial" w:hAnsi="Arial"/>
        </w:rPr>
        <w:t>Trauma Registry.</w:t>
      </w:r>
    </w:p>
    <w:p w14:paraId="146EB3D3" w14:textId="77777777" w:rsidR="00BF5DF0" w:rsidRPr="004F367B" w:rsidRDefault="00BF5DF0" w:rsidP="00A505E6">
      <w:pPr>
        <w:widowControl/>
        <w:numPr>
          <w:ilvl w:val="0"/>
          <w:numId w:val="17"/>
        </w:numPr>
        <w:overflowPunct w:val="0"/>
        <w:autoSpaceDE w:val="0"/>
        <w:autoSpaceDN w:val="0"/>
        <w:adjustRightInd w:val="0"/>
        <w:jc w:val="both"/>
        <w:textAlignment w:val="baseline"/>
        <w:rPr>
          <w:rFonts w:ascii="Arial" w:hAnsi="Arial"/>
        </w:rPr>
      </w:pPr>
      <w:r w:rsidRPr="004F367B">
        <w:rPr>
          <w:rFonts w:ascii="Arial" w:hAnsi="Arial"/>
        </w:rPr>
        <w:t>Will submit Stroke and STEMI performance for review.</w:t>
      </w:r>
    </w:p>
    <w:p w14:paraId="75F56E08" w14:textId="77777777" w:rsidR="00BF5DF0" w:rsidRPr="004F367B" w:rsidRDefault="00BF5DF0" w:rsidP="00A505E6">
      <w:pPr>
        <w:widowControl/>
        <w:numPr>
          <w:ilvl w:val="0"/>
          <w:numId w:val="17"/>
        </w:numPr>
        <w:overflowPunct w:val="0"/>
        <w:autoSpaceDE w:val="0"/>
        <w:autoSpaceDN w:val="0"/>
        <w:adjustRightInd w:val="0"/>
        <w:jc w:val="both"/>
        <w:textAlignment w:val="baseline"/>
        <w:rPr>
          <w:rFonts w:ascii="Arial" w:hAnsi="Arial"/>
        </w:rPr>
      </w:pPr>
      <w:r w:rsidRPr="004F367B">
        <w:rPr>
          <w:rFonts w:ascii="Arial" w:hAnsi="Arial"/>
        </w:rPr>
        <w:t>Will participate in one community disaster preparedness drill per year.</w:t>
      </w:r>
    </w:p>
    <w:p w14:paraId="638B1494" w14:textId="77777777" w:rsidR="00BF5DF0" w:rsidRPr="004F367B" w:rsidRDefault="00BF5DF0" w:rsidP="00A505E6">
      <w:pPr>
        <w:widowControl/>
        <w:numPr>
          <w:ilvl w:val="0"/>
          <w:numId w:val="17"/>
        </w:numPr>
        <w:overflowPunct w:val="0"/>
        <w:autoSpaceDE w:val="0"/>
        <w:autoSpaceDN w:val="0"/>
        <w:adjustRightInd w:val="0"/>
        <w:jc w:val="both"/>
        <w:textAlignment w:val="baseline"/>
        <w:rPr>
          <w:rFonts w:ascii="Arial" w:hAnsi="Arial"/>
        </w:rPr>
      </w:pPr>
      <w:r w:rsidRPr="004F367B">
        <w:rPr>
          <w:rFonts w:ascii="Arial" w:hAnsi="Arial"/>
        </w:rPr>
        <w:t>In the event of emergency healthcare activations, will participate as required by the Health &amp; Medical Annex of the County Emergency Operations Plans and/or the BVRAC Regional Response Plan.</w:t>
      </w:r>
    </w:p>
    <w:p w14:paraId="69A14C5A"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6BFB09AF" w14:textId="77777777" w:rsidR="00BF5DF0" w:rsidRPr="004F367B" w:rsidRDefault="00BF5DF0" w:rsidP="00A505E6">
      <w:pPr>
        <w:widowControl/>
        <w:numPr>
          <w:ilvl w:val="0"/>
          <w:numId w:val="4"/>
        </w:numPr>
        <w:overflowPunct w:val="0"/>
        <w:autoSpaceDE w:val="0"/>
        <w:autoSpaceDN w:val="0"/>
        <w:adjustRightInd w:val="0"/>
        <w:jc w:val="both"/>
        <w:textAlignment w:val="baseline"/>
        <w:rPr>
          <w:rFonts w:ascii="Arial" w:hAnsi="Arial"/>
        </w:rPr>
      </w:pPr>
      <w:r w:rsidRPr="004F367B">
        <w:rPr>
          <w:rFonts w:ascii="Arial" w:hAnsi="Arial"/>
        </w:rPr>
        <w:t>Non-EMS/Hospital Entities</w:t>
      </w:r>
    </w:p>
    <w:p w14:paraId="18AF7B7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1F20EFBB" w14:textId="77777777" w:rsidR="005F4666" w:rsidRPr="004F367B" w:rsidRDefault="00BF5DF0" w:rsidP="00A505E6">
      <w:pPr>
        <w:widowControl/>
        <w:numPr>
          <w:ilvl w:val="0"/>
          <w:numId w:val="18"/>
        </w:numPr>
        <w:overflowPunct w:val="0"/>
        <w:autoSpaceDE w:val="0"/>
        <w:autoSpaceDN w:val="0"/>
        <w:adjustRightInd w:val="0"/>
        <w:ind w:hanging="540"/>
        <w:jc w:val="both"/>
        <w:textAlignment w:val="baseline"/>
        <w:rPr>
          <w:rFonts w:ascii="Arial" w:hAnsi="Arial"/>
        </w:rPr>
      </w:pPr>
      <w:r w:rsidRPr="004F367B">
        <w:rPr>
          <w:rFonts w:ascii="Arial" w:hAnsi="Arial"/>
        </w:rPr>
        <w:t>Will have pre-designated representation at no less than (4) General Assembly Meetings and</w:t>
      </w:r>
      <w:r w:rsidRPr="004F367B">
        <w:rPr>
          <w:rFonts w:ascii="Arial" w:hAnsi="Arial"/>
          <w:color w:val="FF0000"/>
        </w:rPr>
        <w:t xml:space="preserve"> </w:t>
      </w:r>
      <w:r w:rsidRPr="004F367B">
        <w:rPr>
          <w:rFonts w:ascii="Arial" w:hAnsi="Arial"/>
        </w:rPr>
        <w:t>(4) Standing Committee Meetings annually.</w:t>
      </w:r>
    </w:p>
    <w:p w14:paraId="4D99AECD"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1BD3CE75" w14:textId="77777777" w:rsidR="00BF5DF0" w:rsidRPr="004F367B" w:rsidRDefault="002A30D3" w:rsidP="00A505E6">
      <w:pPr>
        <w:pStyle w:val="ListParagraph"/>
        <w:widowControl/>
        <w:numPr>
          <w:ilvl w:val="0"/>
          <w:numId w:val="18"/>
        </w:numPr>
        <w:overflowPunct w:val="0"/>
        <w:autoSpaceDE w:val="0"/>
        <w:autoSpaceDN w:val="0"/>
        <w:adjustRightInd w:val="0"/>
        <w:ind w:hanging="540"/>
        <w:jc w:val="both"/>
        <w:textAlignment w:val="baseline"/>
        <w:rPr>
          <w:rFonts w:ascii="Arial" w:hAnsi="Arial"/>
        </w:rPr>
      </w:pPr>
      <w:r w:rsidRPr="004F367B">
        <w:rPr>
          <w:rFonts w:ascii="Arial" w:hAnsi="Arial"/>
        </w:rPr>
        <w:t>Each agency will complete an annual Regional Needs Assessment as requested by the Executive Committee.</w:t>
      </w:r>
    </w:p>
    <w:p w14:paraId="27A42C22" w14:textId="77777777" w:rsidR="002A30D3" w:rsidRPr="004F367B" w:rsidRDefault="002A30D3" w:rsidP="002A30D3">
      <w:pPr>
        <w:pStyle w:val="ListParagraph"/>
        <w:rPr>
          <w:rFonts w:ascii="Arial" w:hAnsi="Arial"/>
        </w:rPr>
      </w:pPr>
    </w:p>
    <w:p w14:paraId="603DCEB8" w14:textId="77777777" w:rsidR="00BF5DF0" w:rsidRPr="004F367B" w:rsidRDefault="007D2A0B" w:rsidP="00725AA5">
      <w:pPr>
        <w:pStyle w:val="ListParagraph"/>
        <w:widowControl/>
        <w:numPr>
          <w:ilvl w:val="0"/>
          <w:numId w:val="18"/>
        </w:numPr>
        <w:overflowPunct w:val="0"/>
        <w:autoSpaceDE w:val="0"/>
        <w:autoSpaceDN w:val="0"/>
        <w:adjustRightInd w:val="0"/>
        <w:ind w:hanging="540"/>
        <w:jc w:val="both"/>
        <w:textAlignment w:val="baseline"/>
        <w:rPr>
          <w:rFonts w:ascii="Arial" w:hAnsi="Arial"/>
        </w:rPr>
      </w:pPr>
      <w:r w:rsidRPr="004F367B">
        <w:rPr>
          <w:rFonts w:ascii="Arial" w:hAnsi="Arial"/>
        </w:rPr>
        <w:t>Membership Dues must be paid in full by each member by the 1</w:t>
      </w:r>
      <w:r w:rsidRPr="004F367B">
        <w:rPr>
          <w:rFonts w:ascii="Arial" w:hAnsi="Arial"/>
          <w:vertAlign w:val="superscript"/>
        </w:rPr>
        <w:t>st</w:t>
      </w:r>
      <w:r w:rsidRPr="004F367B">
        <w:rPr>
          <w:rFonts w:ascii="Arial" w:hAnsi="Arial"/>
        </w:rPr>
        <w:t xml:space="preserve"> of </w:t>
      </w:r>
      <w:r w:rsidR="00006996" w:rsidRPr="004F367B">
        <w:rPr>
          <w:rFonts w:ascii="Arial" w:hAnsi="Arial"/>
        </w:rPr>
        <w:t xml:space="preserve">January </w:t>
      </w:r>
      <w:r w:rsidRPr="004F367B">
        <w:rPr>
          <w:rFonts w:ascii="Arial" w:hAnsi="Arial"/>
        </w:rPr>
        <w:t xml:space="preserve">of each year.  Dues, Fees or other financial incentives do not determine the number of votes awarded to an organization/entity. </w:t>
      </w:r>
    </w:p>
    <w:p w14:paraId="3E3055CA" w14:textId="77777777" w:rsidR="00BF5DF0" w:rsidRPr="0029443F" w:rsidRDefault="00BF5DF0" w:rsidP="009C53E5">
      <w:pPr>
        <w:widowControl/>
        <w:overflowPunct w:val="0"/>
        <w:autoSpaceDE w:val="0"/>
        <w:autoSpaceDN w:val="0"/>
        <w:adjustRightInd w:val="0"/>
        <w:jc w:val="both"/>
        <w:textAlignment w:val="baseline"/>
        <w:rPr>
          <w:rFonts w:ascii="Arial" w:hAnsi="Arial"/>
        </w:rPr>
      </w:pPr>
    </w:p>
    <w:p w14:paraId="5F580444" w14:textId="77777777" w:rsidR="00CA09F1" w:rsidRPr="004F367B" w:rsidRDefault="007D2A0B" w:rsidP="00725AA5">
      <w:pPr>
        <w:widowControl/>
        <w:overflowPunct w:val="0"/>
        <w:autoSpaceDE w:val="0"/>
        <w:autoSpaceDN w:val="0"/>
        <w:adjustRightInd w:val="0"/>
        <w:ind w:left="2340" w:firstLine="720"/>
        <w:jc w:val="both"/>
        <w:textAlignment w:val="baseline"/>
        <w:rPr>
          <w:rFonts w:ascii="Arial" w:hAnsi="Arial"/>
        </w:rPr>
      </w:pPr>
      <w:r w:rsidRPr="004F367B">
        <w:rPr>
          <w:rFonts w:ascii="Arial" w:hAnsi="Arial"/>
        </w:rPr>
        <w:t>Membership dues are charged as follows:</w:t>
      </w:r>
    </w:p>
    <w:p w14:paraId="4EA89565" w14:textId="77777777" w:rsidR="00CA09F1" w:rsidRPr="004F367B" w:rsidRDefault="00CA09F1" w:rsidP="00A505E6">
      <w:pPr>
        <w:pStyle w:val="ListParagraph"/>
        <w:widowControl/>
        <w:numPr>
          <w:ilvl w:val="0"/>
          <w:numId w:val="36"/>
        </w:numPr>
        <w:overflowPunct w:val="0"/>
        <w:autoSpaceDE w:val="0"/>
        <w:autoSpaceDN w:val="0"/>
        <w:adjustRightInd w:val="0"/>
        <w:jc w:val="both"/>
        <w:textAlignment w:val="baseline"/>
        <w:rPr>
          <w:rFonts w:ascii="Arial" w:hAnsi="Arial"/>
        </w:rPr>
      </w:pPr>
      <w:r w:rsidRPr="004F367B">
        <w:rPr>
          <w:rFonts w:ascii="Arial" w:hAnsi="Arial"/>
        </w:rPr>
        <w:t>Hospitals - $550.00</w:t>
      </w:r>
    </w:p>
    <w:p w14:paraId="347824B9" w14:textId="77777777" w:rsidR="00CA09F1" w:rsidRPr="004F367B" w:rsidRDefault="00CA09F1" w:rsidP="00A505E6">
      <w:pPr>
        <w:pStyle w:val="ListParagraph"/>
        <w:widowControl/>
        <w:numPr>
          <w:ilvl w:val="0"/>
          <w:numId w:val="36"/>
        </w:numPr>
        <w:overflowPunct w:val="0"/>
        <w:autoSpaceDE w:val="0"/>
        <w:autoSpaceDN w:val="0"/>
        <w:adjustRightInd w:val="0"/>
        <w:jc w:val="both"/>
        <w:textAlignment w:val="baseline"/>
        <w:rPr>
          <w:rFonts w:ascii="Arial" w:hAnsi="Arial"/>
        </w:rPr>
      </w:pPr>
      <w:r w:rsidRPr="004F367B">
        <w:rPr>
          <w:rFonts w:ascii="Arial" w:hAnsi="Arial"/>
        </w:rPr>
        <w:t>EMS Providers (including Air Medical) - $250.00</w:t>
      </w:r>
    </w:p>
    <w:p w14:paraId="0025AFAB" w14:textId="77777777" w:rsidR="00CA09F1" w:rsidRPr="004F367B" w:rsidRDefault="00D07375" w:rsidP="00A505E6">
      <w:pPr>
        <w:pStyle w:val="ListParagraph"/>
        <w:widowControl/>
        <w:numPr>
          <w:ilvl w:val="0"/>
          <w:numId w:val="36"/>
        </w:numPr>
        <w:overflowPunct w:val="0"/>
        <w:autoSpaceDE w:val="0"/>
        <w:autoSpaceDN w:val="0"/>
        <w:adjustRightInd w:val="0"/>
        <w:jc w:val="both"/>
        <w:textAlignment w:val="baseline"/>
        <w:rPr>
          <w:rFonts w:ascii="Arial" w:hAnsi="Arial"/>
        </w:rPr>
      </w:pPr>
      <w:r w:rsidRPr="004F367B">
        <w:rPr>
          <w:rFonts w:ascii="Arial" w:hAnsi="Arial"/>
        </w:rPr>
        <w:t>Colleges - $250.00</w:t>
      </w:r>
    </w:p>
    <w:p w14:paraId="40D0DA29" w14:textId="77777777" w:rsidR="00CA09F1" w:rsidRPr="004F367B" w:rsidRDefault="00CA09F1" w:rsidP="00A505E6">
      <w:pPr>
        <w:pStyle w:val="ListParagraph"/>
        <w:widowControl/>
        <w:numPr>
          <w:ilvl w:val="0"/>
          <w:numId w:val="36"/>
        </w:numPr>
        <w:overflowPunct w:val="0"/>
        <w:autoSpaceDE w:val="0"/>
        <w:autoSpaceDN w:val="0"/>
        <w:adjustRightInd w:val="0"/>
        <w:jc w:val="both"/>
        <w:textAlignment w:val="baseline"/>
        <w:rPr>
          <w:rFonts w:ascii="Arial" w:hAnsi="Arial"/>
        </w:rPr>
      </w:pPr>
      <w:r w:rsidRPr="004F367B">
        <w:rPr>
          <w:rFonts w:ascii="Arial" w:hAnsi="Arial"/>
        </w:rPr>
        <w:lastRenderedPageBreak/>
        <w:t>Educational institutions (non EMS providers) - $250.00</w:t>
      </w:r>
    </w:p>
    <w:p w14:paraId="274E22BA" w14:textId="77777777" w:rsidR="00CA09F1" w:rsidRPr="004F367B" w:rsidRDefault="00CA09F1" w:rsidP="00A505E6">
      <w:pPr>
        <w:pStyle w:val="ListParagraph"/>
        <w:widowControl/>
        <w:numPr>
          <w:ilvl w:val="0"/>
          <w:numId w:val="36"/>
        </w:numPr>
        <w:overflowPunct w:val="0"/>
        <w:autoSpaceDE w:val="0"/>
        <w:autoSpaceDN w:val="0"/>
        <w:adjustRightInd w:val="0"/>
        <w:jc w:val="both"/>
        <w:textAlignment w:val="baseline"/>
        <w:rPr>
          <w:rFonts w:ascii="Arial" w:hAnsi="Arial"/>
        </w:rPr>
      </w:pPr>
      <w:r w:rsidRPr="004F367B">
        <w:rPr>
          <w:rFonts w:ascii="Arial" w:hAnsi="Arial"/>
        </w:rPr>
        <w:t>Other members (i.e., FROs, Emergency Management, etc.) - $50.00</w:t>
      </w:r>
    </w:p>
    <w:p w14:paraId="7B96F489"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9302A19" w14:textId="77777777" w:rsidR="00BF5DF0" w:rsidRPr="004F367B" w:rsidRDefault="007D2A0B" w:rsidP="00A505E6">
      <w:pPr>
        <w:widowControl/>
        <w:numPr>
          <w:ilvl w:val="0"/>
          <w:numId w:val="18"/>
        </w:numPr>
        <w:overflowPunct w:val="0"/>
        <w:autoSpaceDE w:val="0"/>
        <w:autoSpaceDN w:val="0"/>
        <w:adjustRightInd w:val="0"/>
        <w:jc w:val="both"/>
        <w:textAlignment w:val="baseline"/>
        <w:rPr>
          <w:rFonts w:ascii="Arial" w:hAnsi="Arial"/>
        </w:rPr>
      </w:pPr>
      <w:r w:rsidRPr="004F367B">
        <w:rPr>
          <w:rFonts w:ascii="Arial" w:hAnsi="Arial"/>
        </w:rPr>
        <w:t>Ex</w:t>
      </w:r>
      <w:r w:rsidR="00BF5DF0" w:rsidRPr="004F367B">
        <w:rPr>
          <w:rFonts w:ascii="Arial" w:hAnsi="Arial"/>
        </w:rPr>
        <w:t>ceptions to the above requirements may be considered by the Board on an individual basis.  An entity seeking such an exception must submit, in writing, a request for the exception and provide documentation to support the request.</w:t>
      </w:r>
    </w:p>
    <w:p w14:paraId="77CBE482" w14:textId="77777777" w:rsidR="00BF5DF0" w:rsidRPr="004F367B" w:rsidRDefault="00BF5DF0" w:rsidP="009C53E5">
      <w:pPr>
        <w:pStyle w:val="Heading2"/>
        <w:rPr>
          <w:color w:val="0F243E"/>
          <w:sz w:val="22"/>
        </w:rPr>
      </w:pPr>
      <w:bookmarkStart w:id="13" w:name="_Toc222631621"/>
      <w:bookmarkStart w:id="14" w:name="_Toc222707507"/>
      <w:r w:rsidRPr="004F367B">
        <w:rPr>
          <w:color w:val="0F243E"/>
          <w:sz w:val="22"/>
        </w:rPr>
        <w:t>Article V – Board of Directors</w:t>
      </w:r>
      <w:bookmarkEnd w:id="13"/>
      <w:bookmarkEnd w:id="14"/>
      <w:r w:rsidR="00FC4E10" w:rsidRPr="0029443F">
        <w:rPr>
          <w:color w:val="0F243E"/>
          <w:sz w:val="22"/>
        </w:rPr>
        <w:fldChar w:fldCharType="begin"/>
      </w:r>
      <w:r w:rsidRPr="004F367B">
        <w:rPr>
          <w:color w:val="0F243E"/>
          <w:sz w:val="22"/>
        </w:rPr>
        <w:instrText>tc "</w:instrText>
      </w:r>
      <w:bookmarkStart w:id="15" w:name="_Toc204408449"/>
      <w:r w:rsidRPr="004F367B">
        <w:rPr>
          <w:color w:val="0F243E"/>
          <w:sz w:val="22"/>
        </w:rPr>
        <w:instrText>Article V – Board of Directors</w:instrText>
      </w:r>
      <w:bookmarkEnd w:id="15"/>
      <w:r w:rsidRPr="004F367B">
        <w:rPr>
          <w:color w:val="0F243E"/>
          <w:sz w:val="22"/>
        </w:rPr>
        <w:instrText>" \f C \l 1</w:instrText>
      </w:r>
      <w:r w:rsidR="00FC4E10" w:rsidRPr="0029443F">
        <w:rPr>
          <w:color w:val="0F243E"/>
          <w:sz w:val="22"/>
        </w:rPr>
        <w:fldChar w:fldCharType="end"/>
      </w:r>
    </w:p>
    <w:p w14:paraId="640A50DA"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7ACC9E52"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t>Section 1.</w:t>
      </w:r>
      <w:r w:rsidRPr="004F367B">
        <w:rPr>
          <w:rFonts w:ascii="Arial" w:hAnsi="Arial"/>
        </w:rPr>
        <w:tab/>
        <w:t>The Board of Directors shall consist of the following:</w:t>
      </w:r>
    </w:p>
    <w:p w14:paraId="16E2BBE8"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134F8089" w14:textId="77777777" w:rsidR="00BF5DF0" w:rsidRPr="004F367B" w:rsidRDefault="00BF5DF0" w:rsidP="009C53E5">
      <w:pPr>
        <w:widowControl/>
        <w:overflowPunct w:val="0"/>
        <w:autoSpaceDE w:val="0"/>
        <w:autoSpaceDN w:val="0"/>
        <w:adjustRightInd w:val="0"/>
        <w:jc w:val="both"/>
        <w:textAlignment w:val="baseline"/>
        <w:rPr>
          <w:rFonts w:ascii="Arial" w:hAnsi="Arial"/>
          <w:b/>
          <w:bCs/>
          <w:u w:val="single"/>
        </w:rPr>
      </w:pPr>
      <w:r w:rsidRPr="004F367B">
        <w:rPr>
          <w:rFonts w:ascii="Arial" w:hAnsi="Arial"/>
        </w:rPr>
        <w:tab/>
      </w:r>
      <w:r w:rsidRPr="004F367B">
        <w:rPr>
          <w:rFonts w:ascii="Arial" w:hAnsi="Arial"/>
        </w:rPr>
        <w:tab/>
      </w:r>
      <w:r w:rsidRPr="004F367B">
        <w:rPr>
          <w:rFonts w:ascii="Arial" w:hAnsi="Arial"/>
        </w:rPr>
        <w:tab/>
      </w:r>
      <w:r w:rsidRPr="004F367B">
        <w:rPr>
          <w:rFonts w:ascii="Arial" w:hAnsi="Arial"/>
          <w:b/>
          <w:bCs/>
          <w:u w:val="single"/>
        </w:rPr>
        <w:t>Executive Committee</w:t>
      </w:r>
    </w:p>
    <w:p w14:paraId="6C02C5A8" w14:textId="77777777" w:rsidR="00BF5DF0" w:rsidRPr="004F367B" w:rsidRDefault="00BF5DF0" w:rsidP="00A505E6">
      <w:pPr>
        <w:widowControl/>
        <w:numPr>
          <w:ilvl w:val="0"/>
          <w:numId w:val="19"/>
        </w:numPr>
        <w:overflowPunct w:val="0"/>
        <w:autoSpaceDE w:val="0"/>
        <w:autoSpaceDN w:val="0"/>
        <w:adjustRightInd w:val="0"/>
        <w:jc w:val="both"/>
        <w:textAlignment w:val="baseline"/>
        <w:rPr>
          <w:rFonts w:ascii="Arial" w:hAnsi="Arial"/>
        </w:rPr>
      </w:pPr>
      <w:r w:rsidRPr="004F367B">
        <w:rPr>
          <w:rFonts w:ascii="Arial" w:hAnsi="Arial"/>
        </w:rPr>
        <w:t>Chair</w:t>
      </w:r>
    </w:p>
    <w:p w14:paraId="4165BF95" w14:textId="77777777" w:rsidR="00BF5DF0" w:rsidRPr="004F367B" w:rsidRDefault="00BF5DF0" w:rsidP="00A505E6">
      <w:pPr>
        <w:widowControl/>
        <w:numPr>
          <w:ilvl w:val="0"/>
          <w:numId w:val="19"/>
        </w:numPr>
        <w:overflowPunct w:val="0"/>
        <w:autoSpaceDE w:val="0"/>
        <w:autoSpaceDN w:val="0"/>
        <w:adjustRightInd w:val="0"/>
        <w:jc w:val="both"/>
        <w:textAlignment w:val="baseline"/>
        <w:rPr>
          <w:rFonts w:ascii="Arial" w:hAnsi="Arial"/>
        </w:rPr>
      </w:pPr>
      <w:r w:rsidRPr="004F367B">
        <w:rPr>
          <w:rFonts w:ascii="Arial" w:hAnsi="Arial"/>
        </w:rPr>
        <w:t>Vice Chair</w:t>
      </w:r>
    </w:p>
    <w:p w14:paraId="77739336" w14:textId="77777777" w:rsidR="00BF5DF0" w:rsidRPr="004F367B" w:rsidRDefault="00BF5DF0" w:rsidP="00A505E6">
      <w:pPr>
        <w:widowControl/>
        <w:numPr>
          <w:ilvl w:val="0"/>
          <w:numId w:val="19"/>
        </w:numPr>
        <w:overflowPunct w:val="0"/>
        <w:autoSpaceDE w:val="0"/>
        <w:autoSpaceDN w:val="0"/>
        <w:adjustRightInd w:val="0"/>
        <w:jc w:val="both"/>
        <w:textAlignment w:val="baseline"/>
        <w:rPr>
          <w:rFonts w:ascii="Arial" w:hAnsi="Arial"/>
        </w:rPr>
      </w:pPr>
      <w:r w:rsidRPr="004F367B">
        <w:rPr>
          <w:rFonts w:ascii="Arial" w:hAnsi="Arial"/>
        </w:rPr>
        <w:t>Secretary</w:t>
      </w:r>
    </w:p>
    <w:p w14:paraId="27E387E3" w14:textId="77777777" w:rsidR="00BF5DF0" w:rsidRPr="004F367B" w:rsidRDefault="00BF5DF0" w:rsidP="00A505E6">
      <w:pPr>
        <w:widowControl/>
        <w:numPr>
          <w:ilvl w:val="0"/>
          <w:numId w:val="19"/>
        </w:numPr>
        <w:overflowPunct w:val="0"/>
        <w:autoSpaceDE w:val="0"/>
        <w:autoSpaceDN w:val="0"/>
        <w:adjustRightInd w:val="0"/>
        <w:jc w:val="both"/>
        <w:textAlignment w:val="baseline"/>
        <w:rPr>
          <w:rFonts w:ascii="Arial" w:hAnsi="Arial"/>
        </w:rPr>
      </w:pPr>
      <w:r w:rsidRPr="004F367B">
        <w:rPr>
          <w:rFonts w:ascii="Arial" w:hAnsi="Arial"/>
        </w:rPr>
        <w:t>Treasurer</w:t>
      </w:r>
    </w:p>
    <w:p w14:paraId="5EE0E050"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740A3686" w14:textId="77777777" w:rsidR="00BF5DF0" w:rsidRPr="004F367B" w:rsidRDefault="00BF5DF0" w:rsidP="009C53E5">
      <w:pPr>
        <w:ind w:left="1440" w:firstLine="720"/>
        <w:rPr>
          <w:rFonts w:ascii="Arial" w:hAnsi="Arial"/>
          <w:b/>
          <w:szCs w:val="24"/>
          <w:u w:val="single"/>
        </w:rPr>
      </w:pPr>
      <w:r w:rsidRPr="004F367B">
        <w:rPr>
          <w:rFonts w:ascii="Arial" w:hAnsi="Arial"/>
          <w:b/>
          <w:szCs w:val="24"/>
          <w:u w:val="single"/>
        </w:rPr>
        <w:t>Committee Chairs</w:t>
      </w:r>
    </w:p>
    <w:p w14:paraId="46DAAE3D" w14:textId="77777777" w:rsidR="00BF5DF0" w:rsidRPr="004F367B" w:rsidRDefault="00BF5DF0" w:rsidP="00A505E6">
      <w:pPr>
        <w:widowControl/>
        <w:numPr>
          <w:ilvl w:val="0"/>
          <w:numId w:val="20"/>
        </w:numPr>
        <w:overflowPunct w:val="0"/>
        <w:autoSpaceDE w:val="0"/>
        <w:autoSpaceDN w:val="0"/>
        <w:adjustRightInd w:val="0"/>
        <w:jc w:val="both"/>
        <w:textAlignment w:val="baseline"/>
        <w:rPr>
          <w:rFonts w:ascii="Arial" w:hAnsi="Arial"/>
        </w:rPr>
      </w:pPr>
      <w:r w:rsidRPr="004F367B">
        <w:rPr>
          <w:rFonts w:ascii="Arial" w:hAnsi="Arial"/>
        </w:rPr>
        <w:t>Chair of the Pre-hospital Committee</w:t>
      </w:r>
    </w:p>
    <w:p w14:paraId="4E5B21DE" w14:textId="77777777" w:rsidR="00BF5DF0" w:rsidRPr="004F367B" w:rsidRDefault="00BF5DF0" w:rsidP="00A505E6">
      <w:pPr>
        <w:widowControl/>
        <w:numPr>
          <w:ilvl w:val="0"/>
          <w:numId w:val="20"/>
        </w:numPr>
        <w:overflowPunct w:val="0"/>
        <w:autoSpaceDE w:val="0"/>
        <w:autoSpaceDN w:val="0"/>
        <w:adjustRightInd w:val="0"/>
        <w:jc w:val="both"/>
        <w:textAlignment w:val="baseline"/>
        <w:rPr>
          <w:rFonts w:ascii="Arial" w:hAnsi="Arial"/>
        </w:rPr>
      </w:pPr>
      <w:r w:rsidRPr="004F367B">
        <w:rPr>
          <w:rFonts w:ascii="Arial" w:hAnsi="Arial"/>
        </w:rPr>
        <w:t>Chair of the Acute Care &amp; Hospital Care/Management Committee</w:t>
      </w:r>
    </w:p>
    <w:p w14:paraId="192F14F9" w14:textId="77777777" w:rsidR="00BF5DF0" w:rsidRPr="004F367B" w:rsidRDefault="00BF5DF0" w:rsidP="00A505E6">
      <w:pPr>
        <w:widowControl/>
        <w:numPr>
          <w:ilvl w:val="0"/>
          <w:numId w:val="20"/>
        </w:numPr>
        <w:overflowPunct w:val="0"/>
        <w:autoSpaceDE w:val="0"/>
        <w:autoSpaceDN w:val="0"/>
        <w:adjustRightInd w:val="0"/>
        <w:jc w:val="both"/>
        <w:textAlignment w:val="baseline"/>
        <w:rPr>
          <w:rFonts w:ascii="Arial" w:hAnsi="Arial"/>
        </w:rPr>
      </w:pPr>
      <w:r w:rsidRPr="004F367B">
        <w:rPr>
          <w:rFonts w:ascii="Arial" w:hAnsi="Arial"/>
        </w:rPr>
        <w:t>Chair of the Systems QI &amp; Physicians’ Advisory Committee</w:t>
      </w:r>
    </w:p>
    <w:p w14:paraId="3E444755" w14:textId="77777777" w:rsidR="00BF5DF0" w:rsidRPr="004F367B" w:rsidRDefault="00BF5DF0" w:rsidP="00A505E6">
      <w:pPr>
        <w:widowControl/>
        <w:numPr>
          <w:ilvl w:val="0"/>
          <w:numId w:val="20"/>
        </w:numPr>
        <w:overflowPunct w:val="0"/>
        <w:autoSpaceDE w:val="0"/>
        <w:autoSpaceDN w:val="0"/>
        <w:adjustRightInd w:val="0"/>
        <w:jc w:val="both"/>
        <w:textAlignment w:val="baseline"/>
        <w:rPr>
          <w:rFonts w:ascii="Arial" w:hAnsi="Arial"/>
          <w:szCs w:val="24"/>
        </w:rPr>
      </w:pPr>
      <w:r w:rsidRPr="004F367B">
        <w:rPr>
          <w:rFonts w:ascii="Arial" w:hAnsi="Arial"/>
          <w:szCs w:val="24"/>
        </w:rPr>
        <w:t>Chair of the Education Committee</w:t>
      </w:r>
    </w:p>
    <w:p w14:paraId="5C716E87" w14:textId="77777777" w:rsidR="00BF5DF0" w:rsidRPr="004F367B" w:rsidRDefault="00BF5DF0" w:rsidP="00A505E6">
      <w:pPr>
        <w:widowControl/>
        <w:numPr>
          <w:ilvl w:val="0"/>
          <w:numId w:val="20"/>
        </w:numPr>
        <w:overflowPunct w:val="0"/>
        <w:autoSpaceDE w:val="0"/>
        <w:autoSpaceDN w:val="0"/>
        <w:adjustRightInd w:val="0"/>
        <w:jc w:val="both"/>
        <w:textAlignment w:val="baseline"/>
        <w:rPr>
          <w:rFonts w:ascii="Arial" w:hAnsi="Arial"/>
          <w:szCs w:val="24"/>
        </w:rPr>
      </w:pPr>
      <w:r w:rsidRPr="004F367B">
        <w:rPr>
          <w:rFonts w:ascii="Arial" w:hAnsi="Arial"/>
          <w:szCs w:val="24"/>
        </w:rPr>
        <w:t>Chair of the Injury Prevention Committee</w:t>
      </w:r>
    </w:p>
    <w:p w14:paraId="06AA2B68" w14:textId="77777777" w:rsidR="00BF5DF0" w:rsidRPr="004F367B" w:rsidRDefault="00BF5DF0" w:rsidP="00A505E6">
      <w:pPr>
        <w:widowControl/>
        <w:numPr>
          <w:ilvl w:val="0"/>
          <w:numId w:val="20"/>
        </w:numPr>
        <w:overflowPunct w:val="0"/>
        <w:autoSpaceDE w:val="0"/>
        <w:autoSpaceDN w:val="0"/>
        <w:adjustRightInd w:val="0"/>
        <w:jc w:val="both"/>
        <w:textAlignment w:val="baseline"/>
        <w:rPr>
          <w:rFonts w:ascii="Arial" w:hAnsi="Arial"/>
          <w:szCs w:val="24"/>
        </w:rPr>
      </w:pPr>
      <w:r w:rsidRPr="004F367B">
        <w:rPr>
          <w:rFonts w:ascii="Arial" w:hAnsi="Arial"/>
          <w:szCs w:val="24"/>
        </w:rPr>
        <w:t xml:space="preserve">Chair of the </w:t>
      </w:r>
      <w:r w:rsidR="00006996" w:rsidRPr="004F367B">
        <w:rPr>
          <w:rFonts w:ascii="Arial" w:hAnsi="Arial"/>
          <w:szCs w:val="24"/>
        </w:rPr>
        <w:t>Disaster Emergency Preparedness Committee</w:t>
      </w:r>
    </w:p>
    <w:p w14:paraId="494FD9A5" w14:textId="77777777" w:rsidR="00006996" w:rsidRPr="004F367B" w:rsidRDefault="00006996" w:rsidP="00A505E6">
      <w:pPr>
        <w:widowControl/>
        <w:numPr>
          <w:ilvl w:val="0"/>
          <w:numId w:val="20"/>
        </w:numPr>
        <w:overflowPunct w:val="0"/>
        <w:autoSpaceDE w:val="0"/>
        <w:autoSpaceDN w:val="0"/>
        <w:adjustRightInd w:val="0"/>
        <w:jc w:val="both"/>
        <w:textAlignment w:val="baseline"/>
        <w:rPr>
          <w:rFonts w:ascii="Arial" w:hAnsi="Arial"/>
          <w:szCs w:val="24"/>
        </w:rPr>
      </w:pPr>
      <w:r w:rsidRPr="004F367B">
        <w:rPr>
          <w:rFonts w:ascii="Arial" w:hAnsi="Arial"/>
          <w:szCs w:val="24"/>
        </w:rPr>
        <w:t>Chair of the Stroke</w:t>
      </w:r>
      <w:r w:rsidR="005B61A7" w:rsidRPr="004F367B">
        <w:rPr>
          <w:rFonts w:ascii="Arial" w:hAnsi="Arial"/>
          <w:szCs w:val="24"/>
        </w:rPr>
        <w:t xml:space="preserve">/Cardiac </w:t>
      </w:r>
      <w:r w:rsidRPr="004F367B">
        <w:rPr>
          <w:rFonts w:ascii="Arial" w:hAnsi="Arial"/>
          <w:szCs w:val="24"/>
        </w:rPr>
        <w:t>Committee</w:t>
      </w:r>
    </w:p>
    <w:p w14:paraId="175D76DF" w14:textId="77777777" w:rsidR="0070770D" w:rsidRPr="004F367B" w:rsidRDefault="0070770D" w:rsidP="00A505E6">
      <w:pPr>
        <w:widowControl/>
        <w:numPr>
          <w:ilvl w:val="0"/>
          <w:numId w:val="20"/>
        </w:numPr>
        <w:overflowPunct w:val="0"/>
        <w:autoSpaceDE w:val="0"/>
        <w:autoSpaceDN w:val="0"/>
        <w:adjustRightInd w:val="0"/>
        <w:jc w:val="both"/>
        <w:textAlignment w:val="baseline"/>
        <w:rPr>
          <w:rFonts w:ascii="Arial" w:hAnsi="Arial"/>
          <w:szCs w:val="24"/>
        </w:rPr>
      </w:pPr>
      <w:r w:rsidRPr="004F367B">
        <w:rPr>
          <w:rFonts w:ascii="Arial" w:hAnsi="Arial"/>
          <w:szCs w:val="24"/>
        </w:rPr>
        <w:t>Chair of the Perinatal Committee</w:t>
      </w:r>
    </w:p>
    <w:p w14:paraId="77A5FA03" w14:textId="77777777" w:rsidR="00BF5DF0" w:rsidRPr="004F367B" w:rsidRDefault="00BF5DF0" w:rsidP="009C53E5">
      <w:pPr>
        <w:ind w:left="1440" w:firstLine="720"/>
        <w:rPr>
          <w:rFonts w:ascii="Arial" w:hAnsi="Arial"/>
          <w:b/>
          <w:szCs w:val="24"/>
          <w:u w:val="single"/>
        </w:rPr>
      </w:pPr>
    </w:p>
    <w:p w14:paraId="35753D5A" w14:textId="77777777" w:rsidR="00BF5DF0" w:rsidRPr="004F367B" w:rsidRDefault="00BF5DF0" w:rsidP="009C53E5">
      <w:pPr>
        <w:ind w:left="1440" w:firstLine="720"/>
        <w:rPr>
          <w:rFonts w:ascii="Arial" w:hAnsi="Arial"/>
          <w:b/>
          <w:szCs w:val="24"/>
          <w:u w:val="single"/>
        </w:rPr>
      </w:pPr>
      <w:r w:rsidRPr="004F367B">
        <w:rPr>
          <w:rFonts w:ascii="Arial" w:hAnsi="Arial"/>
          <w:b/>
          <w:szCs w:val="24"/>
          <w:u w:val="single"/>
        </w:rPr>
        <w:t>Other Members</w:t>
      </w:r>
    </w:p>
    <w:p w14:paraId="6DBF6DB3"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p>
    <w:p w14:paraId="63E05B38" w14:textId="77777777" w:rsidR="00006996" w:rsidRPr="004F367B" w:rsidRDefault="00BF5DF0" w:rsidP="00A505E6">
      <w:pPr>
        <w:widowControl/>
        <w:numPr>
          <w:ilvl w:val="0"/>
          <w:numId w:val="21"/>
        </w:numPr>
        <w:overflowPunct w:val="0"/>
        <w:autoSpaceDE w:val="0"/>
        <w:autoSpaceDN w:val="0"/>
        <w:adjustRightInd w:val="0"/>
        <w:jc w:val="both"/>
        <w:textAlignment w:val="baseline"/>
        <w:rPr>
          <w:rFonts w:ascii="Arial" w:hAnsi="Arial"/>
        </w:rPr>
      </w:pPr>
      <w:r w:rsidRPr="004F367B">
        <w:rPr>
          <w:rFonts w:ascii="Arial" w:hAnsi="Arial"/>
        </w:rPr>
        <w:t xml:space="preserve">Immediate Past </w:t>
      </w:r>
      <w:r w:rsidR="00006996" w:rsidRPr="004F367B">
        <w:rPr>
          <w:rFonts w:ascii="Arial" w:hAnsi="Arial"/>
        </w:rPr>
        <w:t xml:space="preserve">RAC </w:t>
      </w:r>
      <w:r w:rsidRPr="004F367B">
        <w:rPr>
          <w:rFonts w:ascii="Arial" w:hAnsi="Arial"/>
        </w:rPr>
        <w:t>Chair</w:t>
      </w:r>
    </w:p>
    <w:p w14:paraId="31186277" w14:textId="77777777" w:rsidR="00BF5DF0" w:rsidRPr="004F367B" w:rsidRDefault="00006996" w:rsidP="00D07375">
      <w:pPr>
        <w:widowControl/>
        <w:overflowPunct w:val="0"/>
        <w:autoSpaceDE w:val="0"/>
        <w:autoSpaceDN w:val="0"/>
        <w:adjustRightInd w:val="0"/>
        <w:ind w:left="2520"/>
        <w:jc w:val="both"/>
        <w:textAlignment w:val="baseline"/>
        <w:rPr>
          <w:rFonts w:ascii="Arial" w:hAnsi="Arial"/>
          <w:szCs w:val="24"/>
        </w:rPr>
      </w:pPr>
      <w:r w:rsidRPr="004F367B">
        <w:rPr>
          <w:rFonts w:ascii="Arial" w:hAnsi="Arial"/>
          <w:szCs w:val="24"/>
        </w:rPr>
        <w:t xml:space="preserve">Immediate Past RAC Chair shall have a term valid for one year. This position will serve as a voting member, but this position will not count toward or constitute a quorum. </w:t>
      </w:r>
    </w:p>
    <w:p w14:paraId="0F863105" w14:textId="77777777" w:rsidR="00006996" w:rsidRPr="004F367B" w:rsidRDefault="00006996" w:rsidP="00D07375">
      <w:pPr>
        <w:pStyle w:val="ListParagraph"/>
        <w:widowControl/>
        <w:overflowPunct w:val="0"/>
        <w:autoSpaceDE w:val="0"/>
        <w:autoSpaceDN w:val="0"/>
        <w:adjustRightInd w:val="0"/>
        <w:ind w:left="2880"/>
        <w:jc w:val="both"/>
        <w:textAlignment w:val="baseline"/>
        <w:rPr>
          <w:rFonts w:ascii="Arial" w:hAnsi="Arial"/>
          <w:szCs w:val="24"/>
        </w:rPr>
      </w:pPr>
    </w:p>
    <w:p w14:paraId="2A1352BA" w14:textId="77777777" w:rsidR="00006996" w:rsidRPr="004F367B" w:rsidRDefault="00006996" w:rsidP="00A505E6">
      <w:pPr>
        <w:pStyle w:val="ListParagraph"/>
        <w:widowControl/>
        <w:numPr>
          <w:ilvl w:val="0"/>
          <w:numId w:val="21"/>
        </w:numPr>
        <w:overflowPunct w:val="0"/>
        <w:autoSpaceDE w:val="0"/>
        <w:autoSpaceDN w:val="0"/>
        <w:adjustRightInd w:val="0"/>
        <w:jc w:val="both"/>
        <w:textAlignment w:val="baseline"/>
        <w:rPr>
          <w:rFonts w:ascii="Arial" w:hAnsi="Arial"/>
          <w:szCs w:val="24"/>
        </w:rPr>
      </w:pPr>
      <w:r w:rsidRPr="004F367B">
        <w:rPr>
          <w:rFonts w:ascii="Arial" w:hAnsi="Arial"/>
          <w:szCs w:val="24"/>
        </w:rPr>
        <w:t>Employees</w:t>
      </w:r>
    </w:p>
    <w:p w14:paraId="42596F1B" w14:textId="77777777" w:rsidR="00006996" w:rsidRPr="004F367B" w:rsidRDefault="00006996" w:rsidP="00D07375">
      <w:pPr>
        <w:pStyle w:val="ListParagraph"/>
        <w:widowControl/>
        <w:overflowPunct w:val="0"/>
        <w:autoSpaceDE w:val="0"/>
        <w:autoSpaceDN w:val="0"/>
        <w:adjustRightInd w:val="0"/>
        <w:ind w:left="2880"/>
        <w:jc w:val="both"/>
        <w:textAlignment w:val="baseline"/>
        <w:rPr>
          <w:rFonts w:ascii="Arial" w:hAnsi="Arial"/>
          <w:szCs w:val="24"/>
        </w:rPr>
      </w:pPr>
    </w:p>
    <w:p w14:paraId="7C0827DC" w14:textId="77777777" w:rsidR="00BF5DF0" w:rsidRPr="004F367B" w:rsidRDefault="001F7B80" w:rsidP="00D07375">
      <w:pPr>
        <w:widowControl/>
        <w:overflowPunct w:val="0"/>
        <w:autoSpaceDE w:val="0"/>
        <w:autoSpaceDN w:val="0"/>
        <w:adjustRightInd w:val="0"/>
        <w:ind w:left="2160"/>
        <w:jc w:val="both"/>
        <w:textAlignment w:val="baseline"/>
        <w:rPr>
          <w:rFonts w:ascii="Arial" w:hAnsi="Arial"/>
          <w:szCs w:val="24"/>
        </w:rPr>
      </w:pPr>
      <w:r w:rsidRPr="004F367B">
        <w:rPr>
          <w:rFonts w:ascii="Arial" w:hAnsi="Arial"/>
          <w:szCs w:val="24"/>
        </w:rPr>
        <w:t>E</w:t>
      </w:r>
      <w:r w:rsidR="00BF5DF0" w:rsidRPr="004F367B">
        <w:rPr>
          <w:rFonts w:ascii="Arial" w:hAnsi="Arial"/>
          <w:szCs w:val="24"/>
        </w:rPr>
        <w:t>mployees (including the Executive Director) of the RAC may not serve as a member of the Board of Directors.  If an employee is appointed to a Committee Chair position, the Vice Chair of that committee will fill the Board of Director position for that committee.</w:t>
      </w:r>
    </w:p>
    <w:p w14:paraId="5FEE26F2"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4E58EDDA"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 xml:space="preserve">Section 2.  </w:t>
      </w:r>
      <w:r w:rsidRPr="004F367B">
        <w:rPr>
          <w:rFonts w:ascii="Arial" w:hAnsi="Arial"/>
        </w:rPr>
        <w:tab/>
        <w:t>Quorum:</w:t>
      </w:r>
    </w:p>
    <w:p w14:paraId="44A9992A"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r>
      <w:r w:rsidRPr="004F367B">
        <w:rPr>
          <w:rFonts w:ascii="Arial" w:hAnsi="Arial"/>
        </w:rPr>
        <w:tab/>
      </w:r>
    </w:p>
    <w:p w14:paraId="3965B959"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 xml:space="preserve">At least two (2) Executive Committee members must be present as well as </w:t>
      </w:r>
      <w:r w:rsidR="00006996" w:rsidRPr="004F367B">
        <w:rPr>
          <w:rFonts w:ascii="Arial" w:hAnsi="Arial"/>
          <w:szCs w:val="24"/>
        </w:rPr>
        <w:t xml:space="preserve">five (5) </w:t>
      </w:r>
      <w:r w:rsidRPr="004F367B">
        <w:rPr>
          <w:rFonts w:ascii="Arial" w:hAnsi="Arial"/>
          <w:szCs w:val="24"/>
        </w:rPr>
        <w:t>of the filled Board of Directors positions shall constitute a quorum for the purpose of transacting any business of BVRAC</w:t>
      </w:r>
      <w:r w:rsidR="00006996" w:rsidRPr="004F367B">
        <w:rPr>
          <w:rFonts w:ascii="Arial" w:hAnsi="Arial"/>
          <w:szCs w:val="24"/>
        </w:rPr>
        <w:t xml:space="preserve"> excluding the Immediate Past RAC Chair position</w:t>
      </w:r>
      <w:r w:rsidRPr="004F367B">
        <w:rPr>
          <w:rFonts w:ascii="Arial" w:hAnsi="Arial"/>
          <w:szCs w:val="24"/>
        </w:rPr>
        <w:t>.</w:t>
      </w:r>
      <w:r w:rsidR="00D07375" w:rsidRPr="004F367B">
        <w:rPr>
          <w:rFonts w:ascii="Arial" w:hAnsi="Arial"/>
          <w:szCs w:val="24"/>
        </w:rPr>
        <w:t xml:space="preserve">   </w:t>
      </w:r>
    </w:p>
    <w:p w14:paraId="0E84640D"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7FEFC9A" w14:textId="77777777" w:rsidR="00725AA5" w:rsidRPr="004F367B" w:rsidRDefault="00725AA5" w:rsidP="009C53E5">
      <w:pPr>
        <w:widowControl/>
        <w:overflowPunct w:val="0"/>
        <w:autoSpaceDE w:val="0"/>
        <w:autoSpaceDN w:val="0"/>
        <w:adjustRightInd w:val="0"/>
        <w:ind w:left="720"/>
        <w:jc w:val="both"/>
        <w:textAlignment w:val="baseline"/>
        <w:rPr>
          <w:rFonts w:ascii="Arial" w:hAnsi="Arial"/>
        </w:rPr>
      </w:pPr>
    </w:p>
    <w:p w14:paraId="5C2D440F"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lastRenderedPageBreak/>
        <w:t xml:space="preserve">Section 3.  </w:t>
      </w:r>
      <w:r w:rsidRPr="004F367B">
        <w:rPr>
          <w:rFonts w:ascii="Arial" w:hAnsi="Arial"/>
        </w:rPr>
        <w:tab/>
        <w:t>Meetings:</w:t>
      </w:r>
    </w:p>
    <w:p w14:paraId="4F98E26B"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3732FD16"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The Board of Directors shall </w:t>
      </w:r>
      <w:r w:rsidRPr="004F367B">
        <w:rPr>
          <w:rFonts w:ascii="Arial" w:hAnsi="Arial"/>
          <w:szCs w:val="24"/>
        </w:rPr>
        <w:t>be held monthly</w:t>
      </w:r>
      <w:r w:rsidRPr="004F367B">
        <w:rPr>
          <w:rFonts w:ascii="Arial" w:hAnsi="Arial"/>
        </w:rPr>
        <w:t xml:space="preserve">.  Additional meetings will be scheduled as needed.  </w:t>
      </w:r>
    </w:p>
    <w:p w14:paraId="3A24032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1299673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The Chair may call a special meeting at any time with a one (1) week advance notice to the Board of Directors.  This notice may be sent by the Chair or the Executive Director electronically.  A quorum is required for a special called meeting.</w:t>
      </w:r>
    </w:p>
    <w:p w14:paraId="2219EC2C"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57860E21"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 xml:space="preserve">Section 4.  </w:t>
      </w:r>
      <w:r w:rsidRPr="004F367B">
        <w:rPr>
          <w:rFonts w:ascii="Arial" w:hAnsi="Arial"/>
        </w:rPr>
        <w:tab/>
        <w:t xml:space="preserve">Attendance: </w:t>
      </w:r>
    </w:p>
    <w:p w14:paraId="4CD8E007"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371756C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Board Members must attend no less than (10) of the Board meetings per year.  An alternate representative may be designated to attend a Board meeting by the member.  This representative may cast that entity’s vote.  An alternate may attend no more than (2) of the scheduled board meetings per year.</w:t>
      </w:r>
    </w:p>
    <w:p w14:paraId="156972F4"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96BBFE1"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Section 5.</w:t>
      </w:r>
      <w:r w:rsidRPr="004F367B">
        <w:rPr>
          <w:rFonts w:ascii="Arial" w:hAnsi="Arial"/>
        </w:rPr>
        <w:tab/>
        <w:t>Resignation/Succession</w:t>
      </w:r>
    </w:p>
    <w:p w14:paraId="05ACC7ED"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p>
    <w:p w14:paraId="507E7084"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In the event that the Chairperson resigns or is removed from office prior to the term expiration, the Vice Chair will immediately succeed the resigned/removed Chair.    </w:t>
      </w:r>
    </w:p>
    <w:p w14:paraId="1DAF523E"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9F2E9A4"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A Board Member who does not comply with assigned responsibilities may be relieved of office by a majority vote of the Board.  Appointment of a replacement shall be made by the Chair with a majority vote of the General Membership at the next scheduled meeting following the appointment.  </w:t>
      </w:r>
    </w:p>
    <w:p w14:paraId="26FA1F9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49B4DC8"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Any vacancies shall be filled for the balance of the unexpired term by the Chair with a majority vote of the General Membership at the next scheduled meeting following the appointment.  The Board Member who serves the unexpired term will be eligible for reappointment.</w:t>
      </w:r>
    </w:p>
    <w:p w14:paraId="3503CEA5"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6E1B5360"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Section 6.</w:t>
      </w:r>
      <w:r w:rsidRPr="004F367B">
        <w:rPr>
          <w:rFonts w:ascii="Arial" w:hAnsi="Arial"/>
        </w:rPr>
        <w:tab/>
        <w:t xml:space="preserve">Elections: </w:t>
      </w:r>
    </w:p>
    <w:p w14:paraId="295A7600"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E6D95AD"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Nominations shall be held in June of each calendar year for voting in the August General Session Meeting.  Terms shall begin September 1</w:t>
      </w:r>
      <w:r w:rsidRPr="004F367B">
        <w:rPr>
          <w:rFonts w:ascii="Arial" w:hAnsi="Arial"/>
          <w:vertAlign w:val="superscript"/>
        </w:rPr>
        <w:t>st</w:t>
      </w:r>
      <w:r w:rsidRPr="004F367B">
        <w:rPr>
          <w:rFonts w:ascii="Arial" w:hAnsi="Arial"/>
        </w:rPr>
        <w:t xml:space="preserve"> of the same calendar year.</w:t>
      </w:r>
    </w:p>
    <w:p w14:paraId="1D13BFC1"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19B0018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No chair will be limited on the number of terms that he or she may serve.  In order to provide continuity of representation on the Executive Committee:</w:t>
      </w:r>
    </w:p>
    <w:p w14:paraId="1037EE57"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CBF45F6" w14:textId="77777777" w:rsidR="00BF5DF0" w:rsidRPr="004F367B" w:rsidRDefault="00BF5DF0" w:rsidP="00A505E6">
      <w:pPr>
        <w:widowControl/>
        <w:numPr>
          <w:ilvl w:val="0"/>
          <w:numId w:val="35"/>
        </w:numPr>
        <w:overflowPunct w:val="0"/>
        <w:autoSpaceDE w:val="0"/>
        <w:autoSpaceDN w:val="0"/>
        <w:adjustRightInd w:val="0"/>
        <w:jc w:val="both"/>
        <w:textAlignment w:val="baseline"/>
        <w:rPr>
          <w:rFonts w:ascii="Arial" w:hAnsi="Arial"/>
        </w:rPr>
      </w:pPr>
      <w:r w:rsidRPr="004F367B">
        <w:rPr>
          <w:rFonts w:ascii="Arial" w:hAnsi="Arial"/>
        </w:rPr>
        <w:t>The Chair is elected to a 2-year term on even numbered years.  After serving the final term, the Chair will then rotate to the Immediate Past Chair position.</w:t>
      </w:r>
    </w:p>
    <w:p w14:paraId="60EBDDB5" w14:textId="77777777" w:rsidR="00BF5DF0" w:rsidRPr="004F367B" w:rsidRDefault="00BF5DF0" w:rsidP="00A505E6">
      <w:pPr>
        <w:widowControl/>
        <w:numPr>
          <w:ilvl w:val="0"/>
          <w:numId w:val="35"/>
        </w:numPr>
        <w:overflowPunct w:val="0"/>
        <w:autoSpaceDE w:val="0"/>
        <w:autoSpaceDN w:val="0"/>
        <w:adjustRightInd w:val="0"/>
        <w:jc w:val="both"/>
        <w:textAlignment w:val="baseline"/>
        <w:rPr>
          <w:rFonts w:ascii="Arial" w:hAnsi="Arial"/>
        </w:rPr>
      </w:pPr>
      <w:r w:rsidRPr="004F367B">
        <w:rPr>
          <w:rFonts w:ascii="Arial" w:hAnsi="Arial"/>
        </w:rPr>
        <w:t xml:space="preserve">The Vice Chair </w:t>
      </w:r>
      <w:r w:rsidRPr="004F367B">
        <w:rPr>
          <w:rFonts w:ascii="Arial" w:hAnsi="Arial"/>
          <w:szCs w:val="24"/>
        </w:rPr>
        <w:t>is elected to</w:t>
      </w:r>
      <w:r w:rsidRPr="004F367B">
        <w:rPr>
          <w:rFonts w:ascii="Arial" w:hAnsi="Arial"/>
        </w:rPr>
        <w:t xml:space="preserve"> a 2-year term </w:t>
      </w:r>
      <w:r w:rsidRPr="004F367B">
        <w:rPr>
          <w:rFonts w:ascii="Arial" w:hAnsi="Arial"/>
          <w:szCs w:val="24"/>
        </w:rPr>
        <w:t>on odd</w:t>
      </w:r>
      <w:r w:rsidRPr="004F367B">
        <w:rPr>
          <w:rFonts w:ascii="Arial" w:hAnsi="Arial"/>
          <w:color w:val="FF0000"/>
          <w:szCs w:val="24"/>
        </w:rPr>
        <w:t xml:space="preserve"> </w:t>
      </w:r>
      <w:r w:rsidRPr="004F367B">
        <w:rPr>
          <w:rFonts w:ascii="Arial" w:hAnsi="Arial"/>
          <w:szCs w:val="24"/>
        </w:rPr>
        <w:t xml:space="preserve">numbered years and has the option of entering an automatic nomination in the bid following completion of </w:t>
      </w:r>
      <w:r w:rsidRPr="004F367B">
        <w:rPr>
          <w:rFonts w:ascii="Arial" w:hAnsi="Arial"/>
        </w:rPr>
        <w:t xml:space="preserve">the current Chair’s final term.  </w:t>
      </w:r>
    </w:p>
    <w:p w14:paraId="53A565CF" w14:textId="77777777" w:rsidR="00BF5DF0" w:rsidRPr="004F367B" w:rsidRDefault="00BF5DF0" w:rsidP="00A505E6">
      <w:pPr>
        <w:widowControl/>
        <w:numPr>
          <w:ilvl w:val="0"/>
          <w:numId w:val="35"/>
        </w:numPr>
        <w:overflowPunct w:val="0"/>
        <w:autoSpaceDE w:val="0"/>
        <w:autoSpaceDN w:val="0"/>
        <w:adjustRightInd w:val="0"/>
        <w:jc w:val="both"/>
        <w:textAlignment w:val="baseline"/>
        <w:rPr>
          <w:rFonts w:ascii="Arial" w:hAnsi="Arial"/>
          <w:strike/>
          <w:szCs w:val="24"/>
        </w:rPr>
      </w:pPr>
      <w:r w:rsidRPr="004F367B">
        <w:rPr>
          <w:rFonts w:ascii="Arial" w:hAnsi="Arial"/>
        </w:rPr>
        <w:t>The Treasurer will be elected to a 2-year term on odd numbered years.</w:t>
      </w:r>
    </w:p>
    <w:p w14:paraId="0B3F961C" w14:textId="77777777" w:rsidR="00BF5DF0" w:rsidRPr="004F367B" w:rsidRDefault="00BF5DF0" w:rsidP="00A505E6">
      <w:pPr>
        <w:widowControl/>
        <w:numPr>
          <w:ilvl w:val="0"/>
          <w:numId w:val="35"/>
        </w:numPr>
        <w:overflowPunct w:val="0"/>
        <w:autoSpaceDE w:val="0"/>
        <w:autoSpaceDN w:val="0"/>
        <w:adjustRightInd w:val="0"/>
        <w:jc w:val="both"/>
        <w:textAlignment w:val="baseline"/>
        <w:rPr>
          <w:rFonts w:ascii="Arial" w:hAnsi="Arial"/>
          <w:strike/>
          <w:szCs w:val="24"/>
        </w:rPr>
      </w:pPr>
      <w:r w:rsidRPr="004F367B">
        <w:rPr>
          <w:rFonts w:ascii="Arial" w:hAnsi="Arial"/>
        </w:rPr>
        <w:t xml:space="preserve">The Secretary will be elected to a 2-year term on even numbered years. </w:t>
      </w:r>
    </w:p>
    <w:p w14:paraId="216E76D5"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25D187DF" w14:textId="77777777" w:rsidR="00725AA5" w:rsidRPr="004F367B" w:rsidRDefault="00725AA5" w:rsidP="009C53E5">
      <w:pPr>
        <w:widowControl/>
        <w:overflowPunct w:val="0"/>
        <w:autoSpaceDE w:val="0"/>
        <w:autoSpaceDN w:val="0"/>
        <w:adjustRightInd w:val="0"/>
        <w:ind w:left="1440" w:hanging="720"/>
        <w:jc w:val="both"/>
        <w:textAlignment w:val="baseline"/>
        <w:rPr>
          <w:rFonts w:ascii="Arial" w:hAnsi="Arial"/>
          <w:szCs w:val="24"/>
        </w:rPr>
      </w:pPr>
    </w:p>
    <w:p w14:paraId="72563C37"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lastRenderedPageBreak/>
        <w:t>Section 7.</w:t>
      </w:r>
      <w:r w:rsidRPr="004F367B">
        <w:rPr>
          <w:rFonts w:ascii="Arial" w:hAnsi="Arial"/>
          <w:szCs w:val="24"/>
        </w:rPr>
        <w:tab/>
      </w:r>
    </w:p>
    <w:p w14:paraId="715111BF"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4E22D1AF"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The Board Members shall serve a 2-year term.  In the event that there is no other person available or willing to serve, an additional term(s) may be approved by a simple majority roll-call vote of the General Assembly.</w:t>
      </w:r>
    </w:p>
    <w:p w14:paraId="28D305CF"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p>
    <w:p w14:paraId="4292AADE"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Section 8.</w:t>
      </w:r>
    </w:p>
    <w:p w14:paraId="0FB1EA3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37739C4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 xml:space="preserve">The Board of Directors shall be empowered to employ personnel to conduct the business of the RAC.  </w:t>
      </w:r>
    </w:p>
    <w:p w14:paraId="693EDDCD"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2BD00067"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Section 9.</w:t>
      </w:r>
    </w:p>
    <w:p w14:paraId="65AC3DB7"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1BC88E91"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The Board shall operate in the place of a Finance/Audit Committee.  Finance/Audit will remain a standing agenda item of the Board of Directors.</w:t>
      </w:r>
    </w:p>
    <w:p w14:paraId="78121887"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6943FAA9"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Section 10.</w:t>
      </w:r>
    </w:p>
    <w:p w14:paraId="6FF41CE7"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p>
    <w:p w14:paraId="0305BF42"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The Board of Directors shall develop and maintain policy statements that guide the functioning of the RAC.  A policy shall receive final approval of the Board with a majority vote of those members present.   Copies of such policy statements shall be provided to the General Assembly upon final approval of the Board of Directors at the following General Assembly meeting.  </w:t>
      </w:r>
    </w:p>
    <w:p w14:paraId="0E870BD7" w14:textId="77777777" w:rsidR="00BF5DF0" w:rsidRPr="004F367B" w:rsidRDefault="00BF5DF0" w:rsidP="009C53E5">
      <w:pPr>
        <w:pStyle w:val="Heading2"/>
        <w:rPr>
          <w:color w:val="0F243E"/>
          <w:sz w:val="22"/>
        </w:rPr>
      </w:pPr>
      <w:bookmarkStart w:id="16" w:name="_Toc222631622"/>
      <w:bookmarkStart w:id="17" w:name="_Toc222707508"/>
      <w:r w:rsidRPr="004F367B">
        <w:rPr>
          <w:color w:val="0F243E"/>
          <w:sz w:val="22"/>
        </w:rPr>
        <w:t>Article VI – Election of Officers and Board of Directors</w:t>
      </w:r>
      <w:bookmarkEnd w:id="16"/>
      <w:bookmarkEnd w:id="17"/>
      <w:r w:rsidR="00FC4E10" w:rsidRPr="0029443F">
        <w:rPr>
          <w:color w:val="0F243E"/>
          <w:sz w:val="22"/>
        </w:rPr>
        <w:fldChar w:fldCharType="begin"/>
      </w:r>
      <w:r w:rsidRPr="004F367B">
        <w:rPr>
          <w:color w:val="0F243E"/>
          <w:sz w:val="22"/>
        </w:rPr>
        <w:instrText>tc "</w:instrText>
      </w:r>
      <w:bookmarkStart w:id="18" w:name="_Toc204408450"/>
      <w:r w:rsidRPr="004F367B">
        <w:rPr>
          <w:color w:val="0F243E"/>
          <w:sz w:val="22"/>
        </w:rPr>
        <w:instrText>Article VI – Election of Officers and Board of Directors</w:instrText>
      </w:r>
      <w:bookmarkEnd w:id="18"/>
      <w:r w:rsidRPr="004F367B">
        <w:rPr>
          <w:color w:val="0F243E"/>
          <w:sz w:val="22"/>
        </w:rPr>
        <w:instrText>" \f C \l 1</w:instrText>
      </w:r>
      <w:r w:rsidR="00FC4E10" w:rsidRPr="0029443F">
        <w:rPr>
          <w:color w:val="0F243E"/>
          <w:sz w:val="22"/>
        </w:rPr>
        <w:fldChar w:fldCharType="end"/>
      </w:r>
    </w:p>
    <w:p w14:paraId="6DDDE7CF"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7512E396"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r w:rsidRPr="004F367B">
        <w:rPr>
          <w:rFonts w:ascii="Arial" w:hAnsi="Arial"/>
        </w:rPr>
        <w:t>Section 1.</w:t>
      </w:r>
      <w:r w:rsidRPr="004F367B">
        <w:rPr>
          <w:rFonts w:ascii="Arial" w:hAnsi="Arial"/>
        </w:rPr>
        <w:tab/>
      </w:r>
    </w:p>
    <w:p w14:paraId="70B1E734"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73FF9D83"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At the June meeting of each year, nominations shall be requested from floor of the General Assembly.</w:t>
      </w:r>
    </w:p>
    <w:p w14:paraId="304AB2E3" w14:textId="77777777" w:rsidR="00BF5DF0" w:rsidRPr="004F367B" w:rsidRDefault="00BF5DF0" w:rsidP="00D0333E">
      <w:pPr>
        <w:widowControl/>
        <w:overflowPunct w:val="0"/>
        <w:autoSpaceDE w:val="0"/>
        <w:autoSpaceDN w:val="0"/>
        <w:adjustRightInd w:val="0"/>
        <w:jc w:val="both"/>
        <w:textAlignment w:val="baseline"/>
        <w:rPr>
          <w:rFonts w:ascii="Arial" w:hAnsi="Arial"/>
        </w:rPr>
      </w:pPr>
    </w:p>
    <w:p w14:paraId="3CBD7187" w14:textId="77777777" w:rsidR="00771F05" w:rsidRPr="004F367B" w:rsidRDefault="00BF5DF0" w:rsidP="00D0333E">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2.</w:t>
      </w:r>
    </w:p>
    <w:p w14:paraId="4AB91153" w14:textId="77777777" w:rsidR="00BF5DF0" w:rsidRPr="004F367B" w:rsidRDefault="00BF5DF0" w:rsidP="00D0333E">
      <w:pPr>
        <w:widowControl/>
        <w:overflowPunct w:val="0"/>
        <w:autoSpaceDE w:val="0"/>
        <w:autoSpaceDN w:val="0"/>
        <w:adjustRightInd w:val="0"/>
        <w:ind w:firstLine="720"/>
        <w:jc w:val="both"/>
        <w:textAlignment w:val="baseline"/>
        <w:rPr>
          <w:rFonts w:ascii="Arial" w:hAnsi="Arial"/>
        </w:rPr>
      </w:pPr>
      <w:r w:rsidRPr="004F367B">
        <w:rPr>
          <w:rFonts w:ascii="Arial" w:hAnsi="Arial"/>
        </w:rPr>
        <w:tab/>
      </w:r>
    </w:p>
    <w:p w14:paraId="38DA695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Nominations shall be provided to the General Assembly two (2) weeks prior to the August meeting each year.  The election of expired term Officers and Board of Directors shall be by open ballot during the August meeting each year.</w:t>
      </w:r>
    </w:p>
    <w:p w14:paraId="2E08977C" w14:textId="77777777" w:rsidR="00BF5DF0" w:rsidRPr="004F367B" w:rsidRDefault="00BF5DF0" w:rsidP="00E247AB">
      <w:pPr>
        <w:widowControl/>
        <w:overflowPunct w:val="0"/>
        <w:autoSpaceDE w:val="0"/>
        <w:autoSpaceDN w:val="0"/>
        <w:adjustRightInd w:val="0"/>
        <w:jc w:val="both"/>
        <w:textAlignment w:val="baseline"/>
        <w:rPr>
          <w:rFonts w:ascii="Arial" w:hAnsi="Arial"/>
        </w:rPr>
      </w:pPr>
    </w:p>
    <w:p w14:paraId="1AA83835"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r w:rsidRPr="004F367B">
        <w:rPr>
          <w:rFonts w:ascii="Arial" w:hAnsi="Arial"/>
        </w:rPr>
        <w:t>Section 3.</w:t>
      </w:r>
    </w:p>
    <w:p w14:paraId="4280F9A8"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68F688E8"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To qualify for the position of Chair or Vice Chair, a member must have actively functioned as a member of the Board of Directors for at least one (1) year.</w:t>
      </w:r>
    </w:p>
    <w:p w14:paraId="54EF152E" w14:textId="77777777" w:rsidR="00BF5DF0" w:rsidRPr="004F367B" w:rsidRDefault="00BF5DF0" w:rsidP="009C53E5">
      <w:pPr>
        <w:pStyle w:val="Heading2"/>
        <w:rPr>
          <w:rFonts w:eastAsia="Times New Roman" w:cs="Times New Roman"/>
          <w:b w:val="0"/>
          <w:bCs w:val="0"/>
          <w:i w:val="0"/>
          <w:iCs w:val="0"/>
          <w:sz w:val="22"/>
          <w:szCs w:val="22"/>
        </w:rPr>
      </w:pPr>
      <w:bookmarkStart w:id="19" w:name="_Toc222631623"/>
      <w:bookmarkStart w:id="20" w:name="_Toc222707509"/>
      <w:r w:rsidRPr="004F367B">
        <w:rPr>
          <w:sz w:val="22"/>
        </w:rPr>
        <w:t>Article VII – Duties of Board Members</w:t>
      </w:r>
      <w:bookmarkEnd w:id="19"/>
      <w:bookmarkEnd w:id="20"/>
      <w:r w:rsidR="00651E8E" w:rsidRPr="004F367B">
        <w:rPr>
          <w:rFonts w:eastAsia="Times New Roman" w:cs="Times New Roman"/>
          <w:b w:val="0"/>
          <w:bCs w:val="0"/>
          <w:i w:val="0"/>
          <w:iCs w:val="0"/>
          <w:sz w:val="22"/>
          <w:szCs w:val="22"/>
        </w:rPr>
        <w:t xml:space="preserve"> </w:t>
      </w:r>
      <w:r w:rsidR="00FC4E10" w:rsidRPr="0029443F">
        <w:rPr>
          <w:rFonts w:eastAsia="Times New Roman" w:cs="Times New Roman"/>
          <w:b w:val="0"/>
          <w:bCs w:val="0"/>
          <w:i w:val="0"/>
          <w:iCs w:val="0"/>
          <w:sz w:val="22"/>
          <w:szCs w:val="22"/>
        </w:rPr>
        <w:fldChar w:fldCharType="begin"/>
      </w:r>
      <w:r w:rsidRPr="004F367B">
        <w:rPr>
          <w:rFonts w:eastAsia="Times New Roman" w:cs="Times New Roman"/>
          <w:b w:val="0"/>
          <w:bCs w:val="0"/>
          <w:i w:val="0"/>
          <w:iCs w:val="0"/>
          <w:sz w:val="22"/>
          <w:szCs w:val="22"/>
        </w:rPr>
        <w:instrText>tc "</w:instrText>
      </w:r>
      <w:bookmarkStart w:id="21" w:name="_Toc204408451"/>
      <w:r w:rsidRPr="004F367B">
        <w:rPr>
          <w:rFonts w:eastAsia="Times New Roman" w:cs="Times New Roman"/>
          <w:b w:val="0"/>
          <w:bCs w:val="0"/>
          <w:i w:val="0"/>
          <w:iCs w:val="0"/>
          <w:sz w:val="22"/>
          <w:szCs w:val="22"/>
        </w:rPr>
        <w:instrText>Article VII – Duties of Board Members</w:instrText>
      </w:r>
      <w:bookmarkEnd w:id="21"/>
      <w:r w:rsidRPr="004F367B">
        <w:rPr>
          <w:rFonts w:eastAsia="Times New Roman" w:cs="Times New Roman"/>
          <w:b w:val="0"/>
          <w:bCs w:val="0"/>
          <w:i w:val="0"/>
          <w:iCs w:val="0"/>
          <w:sz w:val="22"/>
          <w:szCs w:val="22"/>
        </w:rPr>
        <w:instrText>" \f C \l 1</w:instrText>
      </w:r>
      <w:r w:rsidR="00FC4E10" w:rsidRPr="0029443F">
        <w:rPr>
          <w:rFonts w:eastAsia="Times New Roman" w:cs="Times New Roman"/>
          <w:b w:val="0"/>
          <w:bCs w:val="0"/>
          <w:i w:val="0"/>
          <w:iCs w:val="0"/>
          <w:sz w:val="22"/>
          <w:szCs w:val="22"/>
        </w:rPr>
        <w:fldChar w:fldCharType="end"/>
      </w:r>
    </w:p>
    <w:p w14:paraId="730C6AF0"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3E6F623D"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r w:rsidRPr="004F367B">
        <w:rPr>
          <w:rFonts w:ascii="Arial" w:hAnsi="Arial"/>
        </w:rPr>
        <w:t xml:space="preserve">Section 1.  </w:t>
      </w:r>
      <w:r w:rsidRPr="004F367B">
        <w:rPr>
          <w:rFonts w:ascii="Arial" w:hAnsi="Arial"/>
        </w:rPr>
        <w:tab/>
        <w:t>The Chair shall:</w:t>
      </w:r>
    </w:p>
    <w:p w14:paraId="52188B1C"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129D9FEB" w14:textId="77777777" w:rsidR="00BF5DF0" w:rsidRPr="004F367B" w:rsidRDefault="00BF5DF0" w:rsidP="00A505E6">
      <w:pPr>
        <w:widowControl/>
        <w:numPr>
          <w:ilvl w:val="0"/>
          <w:numId w:val="22"/>
        </w:numPr>
        <w:overflowPunct w:val="0"/>
        <w:autoSpaceDE w:val="0"/>
        <w:autoSpaceDN w:val="0"/>
        <w:adjustRightInd w:val="0"/>
        <w:jc w:val="both"/>
        <w:textAlignment w:val="baseline"/>
        <w:rPr>
          <w:rFonts w:ascii="Arial" w:hAnsi="Arial"/>
        </w:rPr>
      </w:pPr>
      <w:r w:rsidRPr="004F367B">
        <w:rPr>
          <w:rFonts w:ascii="Arial" w:hAnsi="Arial"/>
        </w:rPr>
        <w:t>Preside at all meetings of the General Assembly, Board of Directors, and any special meetings.</w:t>
      </w:r>
    </w:p>
    <w:p w14:paraId="440CBFAE" w14:textId="77777777" w:rsidR="00BF5DF0" w:rsidRPr="004F367B" w:rsidRDefault="00BF5DF0" w:rsidP="00A505E6">
      <w:pPr>
        <w:widowControl/>
        <w:numPr>
          <w:ilvl w:val="0"/>
          <w:numId w:val="22"/>
        </w:numPr>
        <w:overflowPunct w:val="0"/>
        <w:autoSpaceDE w:val="0"/>
        <w:autoSpaceDN w:val="0"/>
        <w:adjustRightInd w:val="0"/>
        <w:jc w:val="both"/>
        <w:textAlignment w:val="baseline"/>
        <w:rPr>
          <w:rFonts w:ascii="Arial" w:hAnsi="Arial"/>
        </w:rPr>
      </w:pPr>
      <w:r w:rsidRPr="004F367B">
        <w:rPr>
          <w:rFonts w:ascii="Arial" w:hAnsi="Arial"/>
        </w:rPr>
        <w:t>Facilitate development and achievement of organizational goals.</w:t>
      </w:r>
    </w:p>
    <w:p w14:paraId="382250BA" w14:textId="77777777" w:rsidR="00BF5DF0" w:rsidRPr="004F367B" w:rsidRDefault="00BF5DF0" w:rsidP="00A505E6">
      <w:pPr>
        <w:widowControl/>
        <w:numPr>
          <w:ilvl w:val="0"/>
          <w:numId w:val="22"/>
        </w:numPr>
        <w:overflowPunct w:val="0"/>
        <w:autoSpaceDE w:val="0"/>
        <w:autoSpaceDN w:val="0"/>
        <w:adjustRightInd w:val="0"/>
        <w:jc w:val="both"/>
        <w:textAlignment w:val="baseline"/>
        <w:rPr>
          <w:rFonts w:ascii="Arial" w:hAnsi="Arial"/>
        </w:rPr>
      </w:pPr>
      <w:r w:rsidRPr="004F367B">
        <w:rPr>
          <w:rFonts w:ascii="Arial" w:hAnsi="Arial"/>
        </w:rPr>
        <w:lastRenderedPageBreak/>
        <w:t>Make interim appointments as needed with the approval of the General Assembly.</w:t>
      </w:r>
    </w:p>
    <w:p w14:paraId="177FB33C" w14:textId="77777777" w:rsidR="00BF5DF0" w:rsidRPr="004F367B" w:rsidRDefault="00BF5DF0" w:rsidP="00A505E6">
      <w:pPr>
        <w:widowControl/>
        <w:numPr>
          <w:ilvl w:val="0"/>
          <w:numId w:val="22"/>
        </w:numPr>
        <w:overflowPunct w:val="0"/>
        <w:autoSpaceDE w:val="0"/>
        <w:autoSpaceDN w:val="0"/>
        <w:adjustRightInd w:val="0"/>
        <w:jc w:val="both"/>
        <w:textAlignment w:val="baseline"/>
        <w:rPr>
          <w:rFonts w:ascii="Arial" w:hAnsi="Arial"/>
        </w:rPr>
      </w:pPr>
      <w:r w:rsidRPr="004F367B">
        <w:rPr>
          <w:rFonts w:ascii="Arial" w:hAnsi="Arial"/>
        </w:rPr>
        <w:t>S</w:t>
      </w:r>
      <w:r w:rsidR="007D2A0B" w:rsidRPr="004F367B">
        <w:rPr>
          <w:rFonts w:ascii="Arial" w:hAnsi="Arial"/>
        </w:rPr>
        <w:t>ign all contracts, agreements, and other legal documents</w:t>
      </w:r>
      <w:r w:rsidRPr="004F367B">
        <w:rPr>
          <w:rFonts w:ascii="Arial" w:hAnsi="Arial"/>
        </w:rPr>
        <w:t xml:space="preserve"> as needed after approval of the Board of Directors.</w:t>
      </w:r>
    </w:p>
    <w:p w14:paraId="190BB919" w14:textId="77777777" w:rsidR="00BF5DF0" w:rsidRPr="004F367B" w:rsidRDefault="00BF5DF0" w:rsidP="00A505E6">
      <w:pPr>
        <w:widowControl/>
        <w:numPr>
          <w:ilvl w:val="0"/>
          <w:numId w:val="22"/>
        </w:numPr>
        <w:overflowPunct w:val="0"/>
        <w:autoSpaceDE w:val="0"/>
        <w:autoSpaceDN w:val="0"/>
        <w:adjustRightInd w:val="0"/>
        <w:jc w:val="both"/>
        <w:textAlignment w:val="baseline"/>
        <w:rPr>
          <w:rFonts w:ascii="Arial" w:hAnsi="Arial"/>
          <w:szCs w:val="24"/>
        </w:rPr>
      </w:pPr>
      <w:r w:rsidRPr="004F367B">
        <w:rPr>
          <w:rFonts w:ascii="Arial" w:hAnsi="Arial"/>
          <w:szCs w:val="24"/>
        </w:rPr>
        <w:t xml:space="preserve">Represent this organization at the Texas Department of State Health Services RAC Chair’s Meeting or will identify another Executive Board Member as a designee. </w:t>
      </w:r>
    </w:p>
    <w:p w14:paraId="71C8C5AD"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3E5476A2"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2.</w:t>
      </w:r>
      <w:r w:rsidRPr="004F367B">
        <w:rPr>
          <w:rFonts w:ascii="Arial" w:hAnsi="Arial"/>
        </w:rPr>
        <w:tab/>
        <w:t>The Vice Chair shall:</w:t>
      </w:r>
    </w:p>
    <w:p w14:paraId="4957F733"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EB32AE8" w14:textId="77777777" w:rsidR="00BF5DF0" w:rsidRPr="004F367B" w:rsidRDefault="00BF5DF0" w:rsidP="00A505E6">
      <w:pPr>
        <w:widowControl/>
        <w:numPr>
          <w:ilvl w:val="0"/>
          <w:numId w:val="23"/>
        </w:numPr>
        <w:overflowPunct w:val="0"/>
        <w:autoSpaceDE w:val="0"/>
        <w:autoSpaceDN w:val="0"/>
        <w:adjustRightInd w:val="0"/>
        <w:jc w:val="both"/>
        <w:textAlignment w:val="baseline"/>
        <w:rPr>
          <w:rFonts w:ascii="Arial" w:hAnsi="Arial"/>
        </w:rPr>
      </w:pPr>
      <w:r w:rsidRPr="004F367B">
        <w:rPr>
          <w:rFonts w:ascii="Arial" w:hAnsi="Arial"/>
        </w:rPr>
        <w:t>Preside over RAC activities in the absence of the Chair.</w:t>
      </w:r>
    </w:p>
    <w:p w14:paraId="4A81D5C8" w14:textId="77777777" w:rsidR="00BF5DF0" w:rsidRPr="004F367B" w:rsidRDefault="00BF5DF0" w:rsidP="00A505E6">
      <w:pPr>
        <w:widowControl/>
        <w:numPr>
          <w:ilvl w:val="0"/>
          <w:numId w:val="23"/>
        </w:numPr>
        <w:overflowPunct w:val="0"/>
        <w:autoSpaceDE w:val="0"/>
        <w:autoSpaceDN w:val="0"/>
        <w:adjustRightInd w:val="0"/>
        <w:jc w:val="both"/>
        <w:textAlignment w:val="baseline"/>
        <w:rPr>
          <w:rFonts w:ascii="Arial" w:hAnsi="Arial"/>
        </w:rPr>
      </w:pPr>
      <w:r w:rsidRPr="004F367B">
        <w:rPr>
          <w:rFonts w:ascii="Arial" w:hAnsi="Arial"/>
        </w:rPr>
        <w:t>Perform duties as assigned by the Chair.</w:t>
      </w:r>
    </w:p>
    <w:p w14:paraId="71F328C7" w14:textId="77777777" w:rsidR="00BF5DF0" w:rsidRPr="004F367B" w:rsidRDefault="00BF5DF0" w:rsidP="00A505E6">
      <w:pPr>
        <w:widowControl/>
        <w:numPr>
          <w:ilvl w:val="0"/>
          <w:numId w:val="23"/>
        </w:numPr>
        <w:overflowPunct w:val="0"/>
        <w:autoSpaceDE w:val="0"/>
        <w:autoSpaceDN w:val="0"/>
        <w:adjustRightInd w:val="0"/>
        <w:jc w:val="both"/>
        <w:textAlignment w:val="baseline"/>
        <w:rPr>
          <w:rFonts w:ascii="Arial" w:hAnsi="Arial"/>
        </w:rPr>
      </w:pPr>
      <w:r w:rsidRPr="004F367B">
        <w:rPr>
          <w:rFonts w:ascii="Arial" w:hAnsi="Arial"/>
        </w:rPr>
        <w:t>Assist in preparing any necessary reports or documentation required.</w:t>
      </w:r>
    </w:p>
    <w:p w14:paraId="1870534E"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2838984D"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3.</w:t>
      </w:r>
      <w:r w:rsidRPr="004F367B">
        <w:rPr>
          <w:rFonts w:ascii="Arial" w:hAnsi="Arial"/>
        </w:rPr>
        <w:tab/>
        <w:t>The Secretary shall:</w:t>
      </w:r>
    </w:p>
    <w:p w14:paraId="1E3787F5"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53678E81" w14:textId="77777777" w:rsidR="00BF5DF0" w:rsidRPr="004F367B" w:rsidRDefault="007D2A0B" w:rsidP="00A505E6">
      <w:pPr>
        <w:widowControl/>
        <w:numPr>
          <w:ilvl w:val="0"/>
          <w:numId w:val="24"/>
        </w:numPr>
        <w:overflowPunct w:val="0"/>
        <w:autoSpaceDE w:val="0"/>
        <w:autoSpaceDN w:val="0"/>
        <w:adjustRightInd w:val="0"/>
        <w:jc w:val="both"/>
        <w:textAlignment w:val="baseline"/>
        <w:rPr>
          <w:rFonts w:ascii="Arial" w:hAnsi="Arial"/>
        </w:rPr>
      </w:pPr>
      <w:r w:rsidRPr="004F367B">
        <w:rPr>
          <w:rFonts w:ascii="Arial" w:hAnsi="Arial"/>
        </w:rPr>
        <w:t>Present the minutes of all proceeding</w:t>
      </w:r>
      <w:r w:rsidR="00BF5DF0" w:rsidRPr="004F367B">
        <w:rPr>
          <w:rFonts w:ascii="Arial" w:hAnsi="Arial"/>
        </w:rPr>
        <w:t>s of the Board and General Assembly meetings.</w:t>
      </w:r>
    </w:p>
    <w:p w14:paraId="46D2D629" w14:textId="77777777" w:rsidR="00BF5DF0" w:rsidRPr="004F367B" w:rsidRDefault="00BF5DF0" w:rsidP="00A505E6">
      <w:pPr>
        <w:widowControl/>
        <w:numPr>
          <w:ilvl w:val="0"/>
          <w:numId w:val="24"/>
        </w:numPr>
        <w:overflowPunct w:val="0"/>
        <w:autoSpaceDE w:val="0"/>
        <w:autoSpaceDN w:val="0"/>
        <w:adjustRightInd w:val="0"/>
        <w:jc w:val="both"/>
        <w:textAlignment w:val="baseline"/>
        <w:rPr>
          <w:rFonts w:ascii="Arial" w:hAnsi="Arial"/>
        </w:rPr>
      </w:pPr>
      <w:r w:rsidRPr="004F367B">
        <w:rPr>
          <w:rFonts w:ascii="Arial" w:hAnsi="Arial"/>
        </w:rPr>
        <w:t>Handle all correspondence of the organization in the absence of the Executive Director.</w:t>
      </w:r>
    </w:p>
    <w:p w14:paraId="216EC0EF" w14:textId="77777777" w:rsidR="00BF5DF0" w:rsidRPr="004F367B" w:rsidRDefault="00BF5DF0" w:rsidP="00A505E6">
      <w:pPr>
        <w:widowControl/>
        <w:numPr>
          <w:ilvl w:val="0"/>
          <w:numId w:val="24"/>
        </w:numPr>
        <w:overflowPunct w:val="0"/>
        <w:autoSpaceDE w:val="0"/>
        <w:autoSpaceDN w:val="0"/>
        <w:adjustRightInd w:val="0"/>
        <w:jc w:val="both"/>
        <w:textAlignment w:val="baseline"/>
        <w:rPr>
          <w:rFonts w:ascii="Arial" w:hAnsi="Arial"/>
        </w:rPr>
      </w:pPr>
      <w:r w:rsidRPr="004F367B">
        <w:rPr>
          <w:rFonts w:ascii="Arial" w:hAnsi="Arial"/>
          <w:szCs w:val="24"/>
        </w:rPr>
        <w:t>A</w:t>
      </w:r>
      <w:r w:rsidR="007D2A0B" w:rsidRPr="004F367B">
        <w:rPr>
          <w:rFonts w:ascii="Arial" w:hAnsi="Arial"/>
          <w:szCs w:val="24"/>
        </w:rPr>
        <w:t>ssist in preparing any necessary reports or documentation</w:t>
      </w:r>
      <w:r w:rsidRPr="004F367B">
        <w:rPr>
          <w:rFonts w:ascii="Arial" w:hAnsi="Arial"/>
          <w:szCs w:val="24"/>
        </w:rPr>
        <w:t xml:space="preserve"> required.</w:t>
      </w:r>
    </w:p>
    <w:p w14:paraId="30EC42BA"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p>
    <w:p w14:paraId="72C8B25C" w14:textId="77777777" w:rsidR="00BF5DF0" w:rsidRPr="004F367B" w:rsidRDefault="00BF5DF0" w:rsidP="00D0333E">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4.</w:t>
      </w:r>
      <w:r w:rsidRPr="004F367B">
        <w:rPr>
          <w:rFonts w:ascii="Arial" w:hAnsi="Arial"/>
        </w:rPr>
        <w:tab/>
        <w:t>The Treasurer shall:</w:t>
      </w:r>
    </w:p>
    <w:p w14:paraId="186F56A1"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25B24DA" w14:textId="77777777" w:rsidR="00BF5DF0" w:rsidRPr="004F367B" w:rsidRDefault="00BF5DF0" w:rsidP="00A505E6">
      <w:pPr>
        <w:widowControl/>
        <w:numPr>
          <w:ilvl w:val="0"/>
          <w:numId w:val="14"/>
        </w:numPr>
        <w:tabs>
          <w:tab w:val="clear" w:pos="720"/>
        </w:tabs>
        <w:overflowPunct w:val="0"/>
        <w:autoSpaceDE w:val="0"/>
        <w:autoSpaceDN w:val="0"/>
        <w:adjustRightInd w:val="0"/>
        <w:ind w:left="2200" w:hanging="440"/>
        <w:jc w:val="both"/>
        <w:textAlignment w:val="baseline"/>
        <w:rPr>
          <w:rFonts w:ascii="Arial" w:hAnsi="Arial"/>
        </w:rPr>
      </w:pPr>
      <w:r w:rsidRPr="004F367B">
        <w:rPr>
          <w:rFonts w:ascii="Arial" w:hAnsi="Arial"/>
        </w:rPr>
        <w:t>Review and certify all financial business conducted by the RAC including bank reconciliation.</w:t>
      </w:r>
    </w:p>
    <w:p w14:paraId="7DA161CF" w14:textId="77777777" w:rsidR="00BF5DF0" w:rsidRPr="004F367B" w:rsidRDefault="00BF5DF0" w:rsidP="00A505E6">
      <w:pPr>
        <w:widowControl/>
        <w:numPr>
          <w:ilvl w:val="0"/>
          <w:numId w:val="14"/>
        </w:numPr>
        <w:tabs>
          <w:tab w:val="clear" w:pos="720"/>
        </w:tabs>
        <w:overflowPunct w:val="0"/>
        <w:autoSpaceDE w:val="0"/>
        <w:autoSpaceDN w:val="0"/>
        <w:adjustRightInd w:val="0"/>
        <w:ind w:left="2200" w:hanging="440"/>
        <w:jc w:val="both"/>
        <w:textAlignment w:val="baseline"/>
        <w:rPr>
          <w:rFonts w:ascii="Arial" w:hAnsi="Arial"/>
          <w:szCs w:val="24"/>
        </w:rPr>
      </w:pPr>
      <w:r w:rsidRPr="004F367B">
        <w:rPr>
          <w:rFonts w:ascii="Arial" w:hAnsi="Arial"/>
          <w:szCs w:val="24"/>
        </w:rPr>
        <w:t>Perform financial duties in the absence of the Executive Director.</w:t>
      </w:r>
    </w:p>
    <w:p w14:paraId="33323F42" w14:textId="77777777" w:rsidR="00BF5DF0" w:rsidRPr="004F367B" w:rsidRDefault="007D2A0B" w:rsidP="00A505E6">
      <w:pPr>
        <w:widowControl/>
        <w:numPr>
          <w:ilvl w:val="0"/>
          <w:numId w:val="14"/>
        </w:numPr>
        <w:tabs>
          <w:tab w:val="clear" w:pos="720"/>
        </w:tabs>
        <w:overflowPunct w:val="0"/>
        <w:autoSpaceDE w:val="0"/>
        <w:autoSpaceDN w:val="0"/>
        <w:adjustRightInd w:val="0"/>
        <w:ind w:left="2200" w:hanging="440"/>
        <w:jc w:val="both"/>
        <w:textAlignment w:val="baseline"/>
        <w:rPr>
          <w:rFonts w:ascii="Arial" w:hAnsi="Arial"/>
          <w:szCs w:val="24"/>
        </w:rPr>
      </w:pPr>
      <w:r w:rsidRPr="004F367B">
        <w:rPr>
          <w:rFonts w:ascii="Arial" w:hAnsi="Arial"/>
        </w:rPr>
        <w:t>Assist in preparing any necessary reports or documentation</w:t>
      </w:r>
      <w:r w:rsidR="00BF5DF0" w:rsidRPr="004F367B">
        <w:rPr>
          <w:rFonts w:ascii="Arial" w:hAnsi="Arial"/>
        </w:rPr>
        <w:t xml:space="preserve"> required</w:t>
      </w:r>
      <w:r w:rsidR="00BF5DF0" w:rsidRPr="004F367B">
        <w:rPr>
          <w:rFonts w:ascii="Arial" w:hAnsi="Arial"/>
          <w:szCs w:val="24"/>
        </w:rPr>
        <w:t>.</w:t>
      </w:r>
    </w:p>
    <w:p w14:paraId="29B19787" w14:textId="77777777" w:rsidR="00BF5DF0" w:rsidRPr="004F367B" w:rsidRDefault="00BF5DF0" w:rsidP="00A505E6">
      <w:pPr>
        <w:widowControl/>
        <w:numPr>
          <w:ilvl w:val="0"/>
          <w:numId w:val="14"/>
        </w:numPr>
        <w:tabs>
          <w:tab w:val="clear" w:pos="720"/>
        </w:tabs>
        <w:overflowPunct w:val="0"/>
        <w:autoSpaceDE w:val="0"/>
        <w:autoSpaceDN w:val="0"/>
        <w:adjustRightInd w:val="0"/>
        <w:ind w:left="2200" w:hanging="440"/>
        <w:jc w:val="both"/>
        <w:textAlignment w:val="baseline"/>
        <w:rPr>
          <w:rFonts w:ascii="Arial" w:hAnsi="Arial"/>
        </w:rPr>
      </w:pPr>
      <w:r w:rsidRPr="004F367B">
        <w:rPr>
          <w:rFonts w:ascii="Arial" w:hAnsi="Arial"/>
        </w:rPr>
        <w:t xml:space="preserve">Prepare and submit financial reports to the Board and General Assembly at each of their meetings in conjunction with contracted RAC financial service, respectively. </w:t>
      </w:r>
    </w:p>
    <w:p w14:paraId="1D0ED3A3" w14:textId="77777777" w:rsidR="00C42064" w:rsidRPr="004F367B" w:rsidRDefault="00C42064" w:rsidP="009C53E5">
      <w:pPr>
        <w:widowControl/>
        <w:overflowPunct w:val="0"/>
        <w:autoSpaceDE w:val="0"/>
        <w:autoSpaceDN w:val="0"/>
        <w:adjustRightInd w:val="0"/>
        <w:ind w:left="720"/>
        <w:jc w:val="both"/>
        <w:textAlignment w:val="baseline"/>
        <w:rPr>
          <w:rFonts w:ascii="Arial" w:hAnsi="Arial"/>
        </w:rPr>
      </w:pPr>
    </w:p>
    <w:p w14:paraId="5CD9D387"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Section 5.</w:t>
      </w:r>
      <w:r w:rsidRPr="004F367B">
        <w:rPr>
          <w:rFonts w:ascii="Arial" w:hAnsi="Arial"/>
        </w:rPr>
        <w:tab/>
        <w:t>The Executive Director shall:</w:t>
      </w:r>
    </w:p>
    <w:p w14:paraId="2B94CE8A"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p>
    <w:p w14:paraId="06C45E93" w14:textId="77777777" w:rsidR="00BF5DF0" w:rsidRPr="004F367B" w:rsidRDefault="00BF5DF0" w:rsidP="00A505E6">
      <w:pPr>
        <w:widowControl/>
        <w:numPr>
          <w:ilvl w:val="0"/>
          <w:numId w:val="12"/>
        </w:numPr>
        <w:overflowPunct w:val="0"/>
        <w:autoSpaceDE w:val="0"/>
        <w:autoSpaceDN w:val="0"/>
        <w:adjustRightInd w:val="0"/>
        <w:jc w:val="both"/>
        <w:textAlignment w:val="baseline"/>
        <w:rPr>
          <w:rFonts w:ascii="Arial" w:hAnsi="Arial"/>
        </w:rPr>
      </w:pPr>
      <w:r w:rsidRPr="004F367B">
        <w:rPr>
          <w:rFonts w:ascii="Arial" w:hAnsi="Arial"/>
        </w:rPr>
        <w:t>Maintain a record of all financial business conducted by the RAC in accordance with RAC polices/procedures and common accounting practice.</w:t>
      </w:r>
    </w:p>
    <w:p w14:paraId="366CEA18" w14:textId="77777777" w:rsidR="001F7B80" w:rsidRPr="004F367B" w:rsidRDefault="00BF5DF0" w:rsidP="00A505E6">
      <w:pPr>
        <w:widowControl/>
        <w:numPr>
          <w:ilvl w:val="0"/>
          <w:numId w:val="12"/>
        </w:numPr>
        <w:overflowPunct w:val="0"/>
        <w:autoSpaceDE w:val="0"/>
        <w:autoSpaceDN w:val="0"/>
        <w:adjustRightInd w:val="0"/>
        <w:jc w:val="both"/>
        <w:textAlignment w:val="baseline"/>
        <w:rPr>
          <w:rFonts w:ascii="Arial" w:hAnsi="Arial"/>
        </w:rPr>
      </w:pPr>
      <w:r w:rsidRPr="004F367B">
        <w:rPr>
          <w:rFonts w:ascii="Arial" w:hAnsi="Arial"/>
        </w:rPr>
        <w:t xml:space="preserve">Ensure that Board of Directors &amp; General Assembly meeting minutes are made available to all RAC membership and the Department of State Health Services EMS &amp; Trauma Systems Coordination as requested. </w:t>
      </w:r>
    </w:p>
    <w:p w14:paraId="0B5D7982" w14:textId="77777777" w:rsidR="001F7B80" w:rsidRPr="004F367B" w:rsidRDefault="001F7B80" w:rsidP="00A505E6">
      <w:pPr>
        <w:widowControl/>
        <w:numPr>
          <w:ilvl w:val="0"/>
          <w:numId w:val="12"/>
        </w:numPr>
        <w:overflowPunct w:val="0"/>
        <w:autoSpaceDE w:val="0"/>
        <w:autoSpaceDN w:val="0"/>
        <w:adjustRightInd w:val="0"/>
        <w:jc w:val="both"/>
        <w:textAlignment w:val="baseline"/>
        <w:rPr>
          <w:rFonts w:ascii="Arial" w:hAnsi="Arial"/>
        </w:rPr>
      </w:pPr>
      <w:r w:rsidRPr="004F367B">
        <w:rPr>
          <w:rFonts w:ascii="Arial" w:hAnsi="Arial"/>
        </w:rPr>
        <w:t>Will make available copies of bylaws and the Trauma System Plan annually as requested.</w:t>
      </w:r>
      <w:r w:rsidR="00BF5DF0" w:rsidRPr="004F367B">
        <w:rPr>
          <w:rFonts w:ascii="Arial" w:hAnsi="Arial"/>
        </w:rPr>
        <w:t xml:space="preserve">  </w:t>
      </w:r>
    </w:p>
    <w:p w14:paraId="1C0B1B17" w14:textId="77777777" w:rsidR="001F7B80" w:rsidRPr="004F367B" w:rsidRDefault="001F7B80" w:rsidP="00A505E6">
      <w:pPr>
        <w:widowControl/>
        <w:numPr>
          <w:ilvl w:val="0"/>
          <w:numId w:val="12"/>
        </w:numPr>
        <w:overflowPunct w:val="0"/>
        <w:autoSpaceDE w:val="0"/>
        <w:autoSpaceDN w:val="0"/>
        <w:adjustRightInd w:val="0"/>
        <w:jc w:val="both"/>
        <w:textAlignment w:val="baseline"/>
        <w:rPr>
          <w:rFonts w:ascii="Arial" w:hAnsi="Arial"/>
        </w:rPr>
      </w:pPr>
      <w:r w:rsidRPr="004F367B">
        <w:rPr>
          <w:rFonts w:ascii="Arial" w:hAnsi="Arial"/>
        </w:rPr>
        <w:t xml:space="preserve">Actively assist in seeking funding sources for the activities of the organization. </w:t>
      </w:r>
    </w:p>
    <w:p w14:paraId="711AF0EF" w14:textId="77777777" w:rsidR="001F7B80" w:rsidRPr="004F367B" w:rsidRDefault="001F7B80" w:rsidP="00A505E6">
      <w:pPr>
        <w:widowControl/>
        <w:numPr>
          <w:ilvl w:val="0"/>
          <w:numId w:val="12"/>
        </w:numPr>
        <w:overflowPunct w:val="0"/>
        <w:autoSpaceDE w:val="0"/>
        <w:autoSpaceDN w:val="0"/>
        <w:adjustRightInd w:val="0"/>
        <w:jc w:val="both"/>
        <w:textAlignment w:val="baseline"/>
        <w:rPr>
          <w:rFonts w:ascii="Arial" w:hAnsi="Arial"/>
        </w:rPr>
      </w:pPr>
      <w:r w:rsidRPr="004F367B">
        <w:rPr>
          <w:rFonts w:ascii="Arial" w:hAnsi="Arial"/>
        </w:rPr>
        <w:t>Prepare necessary reports or documentation required by government agencies or grant sponsors.</w:t>
      </w:r>
    </w:p>
    <w:p w14:paraId="3199E7C7" w14:textId="77777777" w:rsidR="001F7B80" w:rsidRPr="004F367B" w:rsidRDefault="001F7B80" w:rsidP="00A505E6">
      <w:pPr>
        <w:widowControl/>
        <w:numPr>
          <w:ilvl w:val="0"/>
          <w:numId w:val="12"/>
        </w:numPr>
        <w:overflowPunct w:val="0"/>
        <w:autoSpaceDE w:val="0"/>
        <w:autoSpaceDN w:val="0"/>
        <w:adjustRightInd w:val="0"/>
        <w:jc w:val="both"/>
        <w:textAlignment w:val="baseline"/>
        <w:rPr>
          <w:rFonts w:ascii="Arial" w:hAnsi="Arial"/>
        </w:rPr>
      </w:pPr>
      <w:r w:rsidRPr="004F367B">
        <w:rPr>
          <w:rFonts w:ascii="Arial" w:hAnsi="Arial"/>
        </w:rPr>
        <w:t>Gather information from Committee Chairs, prepare and submit annual budget projections to the Board and General Assembly.</w:t>
      </w:r>
    </w:p>
    <w:p w14:paraId="785D86F2" w14:textId="77777777" w:rsidR="00BF5DF0" w:rsidRPr="004F367B" w:rsidRDefault="00BF5DF0" w:rsidP="009C53E5">
      <w:pPr>
        <w:widowControl/>
        <w:overflowPunct w:val="0"/>
        <w:autoSpaceDE w:val="0"/>
        <w:autoSpaceDN w:val="0"/>
        <w:adjustRightInd w:val="0"/>
        <w:ind w:left="2160" w:hanging="720"/>
        <w:jc w:val="both"/>
        <w:textAlignment w:val="baseline"/>
        <w:rPr>
          <w:rFonts w:ascii="Arial" w:hAnsi="Arial"/>
        </w:rPr>
      </w:pPr>
    </w:p>
    <w:p w14:paraId="370EE0F5"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Section 6.</w:t>
      </w:r>
      <w:r w:rsidRPr="004F367B">
        <w:rPr>
          <w:rFonts w:ascii="Arial" w:hAnsi="Arial"/>
        </w:rPr>
        <w:tab/>
        <w:t>The Committee Chairs shall:</w:t>
      </w:r>
    </w:p>
    <w:p w14:paraId="50D8F856" w14:textId="77777777" w:rsidR="00BF5DF0" w:rsidRPr="004F367B" w:rsidRDefault="00BF5DF0" w:rsidP="002A30D3">
      <w:pPr>
        <w:widowControl/>
        <w:overflowPunct w:val="0"/>
        <w:autoSpaceDE w:val="0"/>
        <w:autoSpaceDN w:val="0"/>
        <w:adjustRightInd w:val="0"/>
        <w:jc w:val="both"/>
        <w:textAlignment w:val="baseline"/>
        <w:rPr>
          <w:rFonts w:ascii="Arial" w:hAnsi="Arial"/>
        </w:rPr>
      </w:pPr>
    </w:p>
    <w:p w14:paraId="2EBBD336" w14:textId="77777777" w:rsidR="00BF5DF0" w:rsidRPr="004F367B" w:rsidRDefault="00BF5DF0" w:rsidP="00A505E6">
      <w:pPr>
        <w:widowControl/>
        <w:numPr>
          <w:ilvl w:val="0"/>
          <w:numId w:val="13"/>
        </w:numPr>
        <w:overflowPunct w:val="0"/>
        <w:autoSpaceDE w:val="0"/>
        <w:autoSpaceDN w:val="0"/>
        <w:adjustRightInd w:val="0"/>
        <w:jc w:val="both"/>
        <w:textAlignment w:val="baseline"/>
        <w:rPr>
          <w:rFonts w:ascii="Arial" w:hAnsi="Arial"/>
        </w:rPr>
      </w:pPr>
      <w:r w:rsidRPr="004F367B">
        <w:rPr>
          <w:rFonts w:ascii="Arial" w:hAnsi="Arial"/>
        </w:rPr>
        <w:lastRenderedPageBreak/>
        <w:t>Organize and conduct meetings as defined in the bylaws.</w:t>
      </w:r>
    </w:p>
    <w:p w14:paraId="76A27B88" w14:textId="77777777" w:rsidR="00BF5DF0" w:rsidRPr="004F367B" w:rsidRDefault="00BF5DF0" w:rsidP="002A30D3">
      <w:pPr>
        <w:widowControl/>
        <w:overflowPunct w:val="0"/>
        <w:autoSpaceDE w:val="0"/>
        <w:autoSpaceDN w:val="0"/>
        <w:adjustRightInd w:val="0"/>
        <w:ind w:left="2160" w:hanging="720"/>
        <w:jc w:val="both"/>
        <w:textAlignment w:val="baseline"/>
        <w:rPr>
          <w:rFonts w:ascii="Arial" w:hAnsi="Arial"/>
        </w:rPr>
      </w:pPr>
    </w:p>
    <w:p w14:paraId="526A0418" w14:textId="77777777" w:rsidR="00BF5DF0" w:rsidRPr="004F367B" w:rsidRDefault="00BF5DF0" w:rsidP="00A505E6">
      <w:pPr>
        <w:widowControl/>
        <w:numPr>
          <w:ilvl w:val="0"/>
          <w:numId w:val="13"/>
        </w:numPr>
        <w:overflowPunct w:val="0"/>
        <w:autoSpaceDE w:val="0"/>
        <w:autoSpaceDN w:val="0"/>
        <w:adjustRightInd w:val="0"/>
        <w:jc w:val="both"/>
        <w:textAlignment w:val="baseline"/>
        <w:rPr>
          <w:rFonts w:ascii="Arial" w:hAnsi="Arial"/>
        </w:rPr>
      </w:pPr>
      <w:r w:rsidRPr="004F367B">
        <w:rPr>
          <w:rFonts w:ascii="Arial" w:hAnsi="Arial"/>
        </w:rPr>
        <w:t>Facilitate the development and achievement of goals for their committee.</w:t>
      </w:r>
    </w:p>
    <w:p w14:paraId="482BF7F1" w14:textId="77777777" w:rsidR="00BF5DF0" w:rsidRPr="004F367B" w:rsidRDefault="00BF5DF0" w:rsidP="002A30D3">
      <w:pPr>
        <w:widowControl/>
        <w:overflowPunct w:val="0"/>
        <w:autoSpaceDE w:val="0"/>
        <w:autoSpaceDN w:val="0"/>
        <w:adjustRightInd w:val="0"/>
        <w:ind w:left="2160" w:hanging="720"/>
        <w:jc w:val="both"/>
        <w:textAlignment w:val="baseline"/>
        <w:rPr>
          <w:rFonts w:ascii="Arial" w:hAnsi="Arial"/>
        </w:rPr>
      </w:pPr>
    </w:p>
    <w:p w14:paraId="59D3AF9E" w14:textId="77777777" w:rsidR="00BF5DF0" w:rsidRPr="004F367B" w:rsidRDefault="007D2A0B" w:rsidP="00A505E6">
      <w:pPr>
        <w:widowControl/>
        <w:numPr>
          <w:ilvl w:val="0"/>
          <w:numId w:val="13"/>
        </w:numPr>
        <w:overflowPunct w:val="0"/>
        <w:autoSpaceDE w:val="0"/>
        <w:autoSpaceDN w:val="0"/>
        <w:adjustRightInd w:val="0"/>
        <w:jc w:val="both"/>
        <w:textAlignment w:val="baseline"/>
        <w:rPr>
          <w:rFonts w:ascii="Arial" w:hAnsi="Arial"/>
        </w:rPr>
      </w:pPr>
      <w:r w:rsidRPr="004F367B">
        <w:rPr>
          <w:rFonts w:ascii="Arial" w:hAnsi="Arial"/>
        </w:rPr>
        <w:t>Provide written agendas and minutes to committee member</w:t>
      </w:r>
      <w:r w:rsidR="00BF5DF0" w:rsidRPr="004F367B">
        <w:rPr>
          <w:rFonts w:ascii="Arial" w:hAnsi="Arial"/>
        </w:rPr>
        <w:t xml:space="preserve">s.  Provide these </w:t>
      </w:r>
      <w:r w:rsidRPr="004F367B">
        <w:rPr>
          <w:rFonts w:ascii="Arial" w:hAnsi="Arial"/>
        </w:rPr>
        <w:t>and sign-in sheets to the Executive Director</w:t>
      </w:r>
      <w:r w:rsidR="00BF5DF0" w:rsidRPr="004F367B">
        <w:rPr>
          <w:rFonts w:ascii="Arial" w:hAnsi="Arial"/>
        </w:rPr>
        <w:t xml:space="preserve"> for maintenance and provide verbal reports to the Board and General Assembly during RAC meetings.</w:t>
      </w:r>
    </w:p>
    <w:p w14:paraId="29051CC9" w14:textId="77777777" w:rsidR="00BF5DF0" w:rsidRPr="004F367B" w:rsidRDefault="00BF5DF0" w:rsidP="002A30D3">
      <w:pPr>
        <w:widowControl/>
        <w:overflowPunct w:val="0"/>
        <w:autoSpaceDE w:val="0"/>
        <w:autoSpaceDN w:val="0"/>
        <w:adjustRightInd w:val="0"/>
        <w:ind w:left="2160" w:hanging="720"/>
        <w:jc w:val="both"/>
        <w:textAlignment w:val="baseline"/>
        <w:rPr>
          <w:rFonts w:ascii="Arial" w:hAnsi="Arial"/>
        </w:rPr>
      </w:pPr>
    </w:p>
    <w:p w14:paraId="442E236F" w14:textId="77777777" w:rsidR="00BF5DF0" w:rsidRPr="004F367B" w:rsidRDefault="00BF5DF0" w:rsidP="00A505E6">
      <w:pPr>
        <w:widowControl/>
        <w:numPr>
          <w:ilvl w:val="0"/>
          <w:numId w:val="13"/>
        </w:numPr>
        <w:overflowPunct w:val="0"/>
        <w:autoSpaceDE w:val="0"/>
        <w:autoSpaceDN w:val="0"/>
        <w:adjustRightInd w:val="0"/>
        <w:jc w:val="both"/>
        <w:textAlignment w:val="baseline"/>
        <w:rPr>
          <w:rFonts w:ascii="Arial" w:hAnsi="Arial"/>
        </w:rPr>
      </w:pPr>
      <w:r w:rsidRPr="004F367B">
        <w:rPr>
          <w:rFonts w:ascii="Arial" w:hAnsi="Arial"/>
        </w:rPr>
        <w:t>Assist in preparing any necessary reports or documentation required.</w:t>
      </w:r>
    </w:p>
    <w:p w14:paraId="3912400D" w14:textId="77777777" w:rsidR="00771F05" w:rsidRPr="004F367B" w:rsidRDefault="00771F05" w:rsidP="00771F05">
      <w:pPr>
        <w:widowControl/>
        <w:overflowPunct w:val="0"/>
        <w:autoSpaceDE w:val="0"/>
        <w:autoSpaceDN w:val="0"/>
        <w:adjustRightInd w:val="0"/>
        <w:ind w:left="2160"/>
        <w:jc w:val="both"/>
        <w:textAlignment w:val="baseline"/>
        <w:rPr>
          <w:rFonts w:ascii="Arial" w:hAnsi="Arial"/>
        </w:rPr>
      </w:pPr>
    </w:p>
    <w:p w14:paraId="0C300DB0" w14:textId="77777777" w:rsidR="00BF5DF0" w:rsidRPr="004F367B" w:rsidRDefault="00BF5DF0" w:rsidP="009C53E5">
      <w:pPr>
        <w:widowControl/>
        <w:overflowPunct w:val="0"/>
        <w:autoSpaceDE w:val="0"/>
        <w:autoSpaceDN w:val="0"/>
        <w:adjustRightInd w:val="0"/>
        <w:jc w:val="both"/>
        <w:textAlignment w:val="baseline"/>
        <w:rPr>
          <w:rFonts w:ascii="Arial" w:hAnsi="Arial"/>
          <w:b/>
          <w:i/>
        </w:rPr>
      </w:pPr>
      <w:bookmarkStart w:id="22" w:name="_Toc222631624"/>
      <w:bookmarkStart w:id="23" w:name="_Toc222707510"/>
      <w:r w:rsidRPr="004F367B">
        <w:rPr>
          <w:rFonts w:ascii="Arial" w:hAnsi="Arial"/>
          <w:b/>
          <w:i/>
        </w:rPr>
        <w:t xml:space="preserve">Article VIII </w:t>
      </w:r>
      <w:bookmarkEnd w:id="22"/>
      <w:bookmarkEnd w:id="23"/>
      <w:r w:rsidR="00DF26B7" w:rsidRPr="004F367B">
        <w:rPr>
          <w:rFonts w:ascii="Arial" w:hAnsi="Arial"/>
          <w:b/>
          <w:i/>
        </w:rPr>
        <w:t>– Meetings</w:t>
      </w:r>
      <w:r w:rsidR="00FC4E10" w:rsidRPr="0029443F">
        <w:rPr>
          <w:rFonts w:ascii="Arial" w:hAnsi="Arial"/>
          <w:b/>
          <w:i/>
        </w:rPr>
        <w:fldChar w:fldCharType="begin"/>
      </w:r>
      <w:r w:rsidRPr="004F367B">
        <w:rPr>
          <w:rFonts w:ascii="Arial" w:hAnsi="Arial"/>
          <w:b/>
          <w:i/>
        </w:rPr>
        <w:instrText>tc "</w:instrText>
      </w:r>
      <w:bookmarkStart w:id="24" w:name="_Toc204408452"/>
      <w:r w:rsidRPr="004F367B">
        <w:rPr>
          <w:rFonts w:ascii="Arial" w:hAnsi="Arial"/>
          <w:b/>
          <w:i/>
        </w:rPr>
        <w:instrText>Article VIII –  Meetings</w:instrText>
      </w:r>
      <w:bookmarkEnd w:id="24"/>
      <w:r w:rsidRPr="004F367B">
        <w:rPr>
          <w:rFonts w:ascii="Arial" w:hAnsi="Arial"/>
          <w:b/>
          <w:i/>
        </w:rPr>
        <w:instrText>" \f C \l 1</w:instrText>
      </w:r>
      <w:r w:rsidR="00FC4E10" w:rsidRPr="0029443F">
        <w:rPr>
          <w:rFonts w:ascii="Arial" w:hAnsi="Arial"/>
          <w:b/>
          <w:i/>
        </w:rPr>
        <w:fldChar w:fldCharType="end"/>
      </w:r>
    </w:p>
    <w:p w14:paraId="2A89E00C"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664EE4D"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rPr>
        <w:tab/>
      </w:r>
      <w:r w:rsidRPr="004F367B">
        <w:rPr>
          <w:rFonts w:ascii="Arial" w:hAnsi="Arial"/>
          <w:szCs w:val="24"/>
        </w:rPr>
        <w:t xml:space="preserve">Section 1.  </w:t>
      </w:r>
      <w:r w:rsidRPr="004F367B">
        <w:rPr>
          <w:rFonts w:ascii="Arial" w:hAnsi="Arial"/>
          <w:szCs w:val="24"/>
        </w:rPr>
        <w:tab/>
        <w:t>Quorum</w:t>
      </w:r>
    </w:p>
    <w:p w14:paraId="6916AD74"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26091ECC"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At least two (2) Executive Committee members must be present as well as representation from two-thirds (2/3) of the general membership shall constitute a quorum for a General Assembly meeting.</w:t>
      </w:r>
    </w:p>
    <w:p w14:paraId="46EF41EA"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63C084A0" w14:textId="77777777" w:rsidR="00C42064" w:rsidRPr="004F367B" w:rsidRDefault="00C42064" w:rsidP="009C53E5">
      <w:pPr>
        <w:widowControl/>
        <w:overflowPunct w:val="0"/>
        <w:autoSpaceDE w:val="0"/>
        <w:autoSpaceDN w:val="0"/>
        <w:adjustRightInd w:val="0"/>
        <w:ind w:left="720"/>
        <w:jc w:val="both"/>
        <w:textAlignment w:val="baseline"/>
        <w:rPr>
          <w:rFonts w:ascii="Arial" w:hAnsi="Arial"/>
          <w:szCs w:val="24"/>
        </w:rPr>
      </w:pPr>
    </w:p>
    <w:p w14:paraId="6BACC710"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 xml:space="preserve">Section 2.  </w:t>
      </w:r>
      <w:r w:rsidRPr="004F367B">
        <w:rPr>
          <w:rFonts w:ascii="Arial" w:hAnsi="Arial"/>
          <w:szCs w:val="24"/>
        </w:rPr>
        <w:tab/>
        <w:t>Meetings</w:t>
      </w:r>
    </w:p>
    <w:p w14:paraId="5E5DA1F4"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p>
    <w:p w14:paraId="491AF24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All meetings administered by the RAC are open unless otherwise stated.  The RAC will operate according to the Texas Open Meetings Act.  Meeting dates, times, and locations will be posted on the BVRAC Website. </w:t>
      </w:r>
    </w:p>
    <w:p w14:paraId="29CD18BC"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3C3AABB4" w14:textId="77777777" w:rsidR="00BF5DF0" w:rsidRPr="004F367B" w:rsidRDefault="00BF5DF0" w:rsidP="009C53E5">
      <w:pPr>
        <w:widowControl/>
        <w:overflowPunct w:val="0"/>
        <w:autoSpaceDE w:val="0"/>
        <w:autoSpaceDN w:val="0"/>
        <w:adjustRightInd w:val="0"/>
        <w:ind w:left="720" w:firstLine="720"/>
        <w:jc w:val="both"/>
        <w:textAlignment w:val="baseline"/>
        <w:rPr>
          <w:rFonts w:ascii="Arial" w:hAnsi="Arial"/>
          <w:szCs w:val="24"/>
        </w:rPr>
      </w:pPr>
      <w:r w:rsidRPr="004F367B">
        <w:rPr>
          <w:rFonts w:ascii="Arial" w:hAnsi="Arial"/>
          <w:szCs w:val="24"/>
        </w:rPr>
        <w:t>The General Assembly shall meet bi-monthly.</w:t>
      </w:r>
    </w:p>
    <w:p w14:paraId="31D9F634"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11C6EC41"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Any member of the Executive Council or the Executive Director may call a special meeting with a majority vote of the Board of Directors.  A minimum of a two (2) week notice will be provided electronically to all members on the General Assembly email list serve.</w:t>
      </w:r>
    </w:p>
    <w:p w14:paraId="17623868"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p>
    <w:p w14:paraId="2E1AA980"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r w:rsidR="009078A0" w:rsidRPr="004F367B">
        <w:rPr>
          <w:rFonts w:ascii="Arial" w:hAnsi="Arial"/>
          <w:szCs w:val="24"/>
        </w:rPr>
        <w:t>Section 3.</w:t>
      </w:r>
      <w:r w:rsidR="009078A0" w:rsidRPr="004F367B">
        <w:rPr>
          <w:rFonts w:ascii="Arial" w:hAnsi="Arial"/>
          <w:szCs w:val="24"/>
        </w:rPr>
        <w:tab/>
        <w:t>Attendance</w:t>
      </w:r>
    </w:p>
    <w:p w14:paraId="4FE5646C"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2E4A63AB" w14:textId="77777777" w:rsidR="00BF5DF0" w:rsidRPr="004F367B" w:rsidRDefault="00BF5DF0" w:rsidP="00771F0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r w:rsidRPr="004F367B">
        <w:rPr>
          <w:rFonts w:ascii="Arial" w:hAnsi="Arial"/>
          <w:szCs w:val="24"/>
        </w:rPr>
        <w:tab/>
      </w:r>
      <w:r w:rsidR="00EA0135" w:rsidRPr="004F367B">
        <w:rPr>
          <w:rFonts w:ascii="Arial" w:hAnsi="Arial"/>
          <w:szCs w:val="24"/>
        </w:rPr>
        <w:t>See Article IV, Section 5 for the attendance requirements.</w:t>
      </w:r>
    </w:p>
    <w:p w14:paraId="76DE6831" w14:textId="77777777" w:rsidR="00BF5DF0" w:rsidRPr="004F367B" w:rsidRDefault="00BF5DF0" w:rsidP="009C53E5">
      <w:pPr>
        <w:pStyle w:val="Heading2"/>
        <w:rPr>
          <w:sz w:val="22"/>
        </w:rPr>
      </w:pPr>
      <w:bookmarkStart w:id="25" w:name="_Toc222631625"/>
      <w:bookmarkStart w:id="26" w:name="_Toc222707511"/>
      <w:r w:rsidRPr="004F367B">
        <w:rPr>
          <w:sz w:val="22"/>
        </w:rPr>
        <w:t>Article IX – Committees</w:t>
      </w:r>
      <w:bookmarkEnd w:id="25"/>
      <w:bookmarkEnd w:id="26"/>
      <w:r w:rsidR="00FC4E10" w:rsidRPr="0029443F">
        <w:rPr>
          <w:sz w:val="22"/>
        </w:rPr>
        <w:fldChar w:fldCharType="begin"/>
      </w:r>
      <w:r w:rsidRPr="004F367B">
        <w:rPr>
          <w:sz w:val="22"/>
        </w:rPr>
        <w:instrText>tc "</w:instrText>
      </w:r>
      <w:bookmarkStart w:id="27" w:name="_Toc204408453"/>
      <w:r w:rsidRPr="004F367B">
        <w:rPr>
          <w:sz w:val="22"/>
        </w:rPr>
        <w:instrText>Article IX – Committees</w:instrText>
      </w:r>
      <w:bookmarkEnd w:id="27"/>
      <w:r w:rsidRPr="004F367B">
        <w:rPr>
          <w:sz w:val="22"/>
        </w:rPr>
        <w:instrText>" \f C \l 1</w:instrText>
      </w:r>
      <w:r w:rsidR="00FC4E10" w:rsidRPr="0029443F">
        <w:rPr>
          <w:sz w:val="22"/>
        </w:rPr>
        <w:fldChar w:fldCharType="end"/>
      </w:r>
    </w:p>
    <w:p w14:paraId="4D500E2B"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133C76E5"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t>Section 1.</w:t>
      </w:r>
      <w:r w:rsidRPr="004F367B">
        <w:rPr>
          <w:rFonts w:ascii="Arial" w:hAnsi="Arial"/>
        </w:rPr>
        <w:tab/>
        <w:t>The Standing Committees and their missions are as follows:</w:t>
      </w:r>
    </w:p>
    <w:p w14:paraId="11A9D88E"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3BE57D41" w14:textId="77777777" w:rsidR="00BF5DF0" w:rsidRPr="004F367B" w:rsidRDefault="00BF5DF0" w:rsidP="00A505E6">
      <w:pPr>
        <w:keepNext/>
        <w:widowControl/>
        <w:numPr>
          <w:ilvl w:val="0"/>
          <w:numId w:val="7"/>
        </w:numPr>
        <w:overflowPunct w:val="0"/>
        <w:autoSpaceDE w:val="0"/>
        <w:autoSpaceDN w:val="0"/>
        <w:adjustRightInd w:val="0"/>
        <w:jc w:val="both"/>
        <w:textAlignment w:val="baseline"/>
        <w:outlineLvl w:val="4"/>
        <w:rPr>
          <w:rFonts w:ascii="Arial" w:hAnsi="Arial"/>
        </w:rPr>
      </w:pPr>
      <w:r w:rsidRPr="004F367B">
        <w:rPr>
          <w:rFonts w:ascii="Arial" w:hAnsi="Arial"/>
        </w:rPr>
        <w:t xml:space="preserve">Pre-hospital Committee </w:t>
      </w:r>
    </w:p>
    <w:p w14:paraId="6E02ECE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0146F592" w14:textId="77777777" w:rsidR="00BF5DF0" w:rsidRPr="004F367B" w:rsidRDefault="00BF5DF0" w:rsidP="00A505E6">
      <w:pPr>
        <w:widowControl/>
        <w:numPr>
          <w:ilvl w:val="0"/>
          <w:numId w:val="9"/>
        </w:numPr>
        <w:overflowPunct w:val="0"/>
        <w:autoSpaceDE w:val="0"/>
        <w:autoSpaceDN w:val="0"/>
        <w:adjustRightInd w:val="0"/>
        <w:jc w:val="both"/>
        <w:textAlignment w:val="baseline"/>
        <w:rPr>
          <w:rFonts w:ascii="Arial" w:hAnsi="Arial"/>
        </w:rPr>
      </w:pPr>
      <w:r w:rsidRPr="004F367B">
        <w:rPr>
          <w:rFonts w:ascii="Arial" w:hAnsi="Arial"/>
        </w:rPr>
        <w:t>To serve as a liaison for pre-hospital providers within this Region to include the monitoring of system development, coordination of activities, performance improvement, and pre-hospital training.</w:t>
      </w:r>
    </w:p>
    <w:p w14:paraId="1A479691"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4767F8D1" w14:textId="77777777" w:rsidR="00BF5DF0" w:rsidRPr="004F367B" w:rsidRDefault="00BF5DF0" w:rsidP="00A505E6">
      <w:pPr>
        <w:widowControl/>
        <w:numPr>
          <w:ilvl w:val="0"/>
          <w:numId w:val="7"/>
        </w:numPr>
        <w:overflowPunct w:val="0"/>
        <w:autoSpaceDE w:val="0"/>
        <w:autoSpaceDN w:val="0"/>
        <w:adjustRightInd w:val="0"/>
        <w:jc w:val="both"/>
        <w:textAlignment w:val="baseline"/>
        <w:rPr>
          <w:rFonts w:ascii="Arial" w:hAnsi="Arial"/>
        </w:rPr>
      </w:pPr>
      <w:r w:rsidRPr="004F367B">
        <w:rPr>
          <w:rFonts w:ascii="Arial" w:hAnsi="Arial"/>
        </w:rPr>
        <w:t>Acute Care &amp; Hospital Care/Management Committee</w:t>
      </w:r>
    </w:p>
    <w:p w14:paraId="7AC13B7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213E634" w14:textId="77777777" w:rsidR="00BF5DF0" w:rsidRPr="004F367B" w:rsidRDefault="00BF5DF0" w:rsidP="00A505E6">
      <w:pPr>
        <w:widowControl/>
        <w:numPr>
          <w:ilvl w:val="0"/>
          <w:numId w:val="8"/>
        </w:numPr>
        <w:tabs>
          <w:tab w:val="clear" w:pos="720"/>
          <w:tab w:val="num" w:pos="2520"/>
        </w:tabs>
        <w:overflowPunct w:val="0"/>
        <w:autoSpaceDE w:val="0"/>
        <w:autoSpaceDN w:val="0"/>
        <w:adjustRightInd w:val="0"/>
        <w:ind w:left="2520"/>
        <w:jc w:val="both"/>
        <w:textAlignment w:val="baseline"/>
        <w:rPr>
          <w:rFonts w:ascii="Arial" w:hAnsi="Arial"/>
          <w:strike/>
          <w:szCs w:val="24"/>
        </w:rPr>
      </w:pPr>
      <w:r w:rsidRPr="004F367B">
        <w:rPr>
          <w:rFonts w:ascii="Arial" w:hAnsi="Arial"/>
        </w:rPr>
        <w:lastRenderedPageBreak/>
        <w:t xml:space="preserve">To serve as a liaison between health care facilities </w:t>
      </w:r>
      <w:r w:rsidRPr="004F367B">
        <w:rPr>
          <w:rFonts w:ascii="Arial" w:hAnsi="Arial"/>
          <w:szCs w:val="24"/>
        </w:rPr>
        <w:t>within this region to include the monitoring of system development, coordination of activities, performance improvement, and hospital training.</w:t>
      </w:r>
    </w:p>
    <w:p w14:paraId="307330EF" w14:textId="77777777" w:rsidR="00BF5DF0" w:rsidRPr="004F367B" w:rsidRDefault="00BF5DF0" w:rsidP="009C53E5">
      <w:pPr>
        <w:widowControl/>
        <w:overflowPunct w:val="0"/>
        <w:autoSpaceDE w:val="0"/>
        <w:autoSpaceDN w:val="0"/>
        <w:adjustRightInd w:val="0"/>
        <w:ind w:left="4320"/>
        <w:jc w:val="both"/>
        <w:textAlignment w:val="baseline"/>
        <w:rPr>
          <w:rFonts w:ascii="Arial" w:hAnsi="Arial"/>
        </w:rPr>
      </w:pPr>
    </w:p>
    <w:p w14:paraId="4E2904B5" w14:textId="77777777" w:rsidR="00BF5DF0" w:rsidRPr="004F367B" w:rsidRDefault="00BF5DF0" w:rsidP="00A505E6">
      <w:pPr>
        <w:widowControl/>
        <w:numPr>
          <w:ilvl w:val="0"/>
          <w:numId w:val="8"/>
        </w:numPr>
        <w:tabs>
          <w:tab w:val="clear" w:pos="720"/>
          <w:tab w:val="num" w:pos="2520"/>
        </w:tabs>
        <w:overflowPunct w:val="0"/>
        <w:autoSpaceDE w:val="0"/>
        <w:autoSpaceDN w:val="0"/>
        <w:adjustRightInd w:val="0"/>
        <w:ind w:left="2520"/>
        <w:jc w:val="both"/>
        <w:textAlignment w:val="baseline"/>
        <w:rPr>
          <w:rFonts w:ascii="Arial" w:hAnsi="Arial"/>
        </w:rPr>
      </w:pPr>
      <w:r w:rsidRPr="004F367B">
        <w:rPr>
          <w:rFonts w:ascii="Arial" w:hAnsi="Arial"/>
        </w:rPr>
        <w:t>To provide oversight and guidance for the Region regarding the Pediatric Objectives issued by the State of Texas.</w:t>
      </w:r>
    </w:p>
    <w:p w14:paraId="16A68353" w14:textId="77777777" w:rsidR="00BF5DF0" w:rsidRPr="004F367B" w:rsidRDefault="00BF5DF0" w:rsidP="009C53E5">
      <w:pPr>
        <w:widowControl/>
        <w:tabs>
          <w:tab w:val="num" w:pos="2520"/>
        </w:tabs>
        <w:overflowPunct w:val="0"/>
        <w:autoSpaceDE w:val="0"/>
        <w:autoSpaceDN w:val="0"/>
        <w:adjustRightInd w:val="0"/>
        <w:jc w:val="both"/>
        <w:textAlignment w:val="baseline"/>
        <w:rPr>
          <w:rFonts w:ascii="Arial" w:hAnsi="Arial"/>
        </w:rPr>
      </w:pPr>
    </w:p>
    <w:p w14:paraId="0D08CC64" w14:textId="77777777" w:rsidR="00BF5DF0" w:rsidRPr="004F367B" w:rsidRDefault="00BF5DF0" w:rsidP="00A505E6">
      <w:pPr>
        <w:widowControl/>
        <w:numPr>
          <w:ilvl w:val="0"/>
          <w:numId w:val="8"/>
        </w:numPr>
        <w:tabs>
          <w:tab w:val="clear" w:pos="720"/>
          <w:tab w:val="num" w:pos="2520"/>
        </w:tabs>
        <w:overflowPunct w:val="0"/>
        <w:autoSpaceDE w:val="0"/>
        <w:autoSpaceDN w:val="0"/>
        <w:adjustRightInd w:val="0"/>
        <w:ind w:left="2520"/>
        <w:jc w:val="both"/>
        <w:textAlignment w:val="baseline"/>
        <w:rPr>
          <w:rFonts w:ascii="Arial" w:hAnsi="Arial"/>
        </w:rPr>
      </w:pPr>
      <w:r w:rsidRPr="004F367B">
        <w:rPr>
          <w:rFonts w:ascii="Arial" w:hAnsi="Arial"/>
        </w:rPr>
        <w:t>To serve as a liaison to the acute care facilities and pre-hospital providers for initiatives issued by the State of Texas to include but not li</w:t>
      </w:r>
      <w:r w:rsidR="002730B2" w:rsidRPr="004F367B">
        <w:rPr>
          <w:rFonts w:ascii="Arial" w:hAnsi="Arial"/>
        </w:rPr>
        <w:t>mited to stroke care</w:t>
      </w:r>
      <w:r w:rsidRPr="004F367B">
        <w:rPr>
          <w:rFonts w:ascii="Arial" w:hAnsi="Arial"/>
        </w:rPr>
        <w:t>, facility designations, public education, and training.</w:t>
      </w:r>
    </w:p>
    <w:p w14:paraId="2595C583" w14:textId="77777777" w:rsidR="00BF5DF0" w:rsidRPr="004F367B" w:rsidRDefault="00BF5DF0" w:rsidP="00771F05">
      <w:pPr>
        <w:widowControl/>
        <w:overflowPunct w:val="0"/>
        <w:autoSpaceDE w:val="0"/>
        <w:autoSpaceDN w:val="0"/>
        <w:adjustRightInd w:val="0"/>
        <w:jc w:val="both"/>
        <w:textAlignment w:val="baseline"/>
        <w:rPr>
          <w:rFonts w:ascii="Arial" w:hAnsi="Arial"/>
          <w:strike/>
          <w:szCs w:val="24"/>
        </w:rPr>
      </w:pPr>
    </w:p>
    <w:p w14:paraId="7DC6FA5E" w14:textId="77777777" w:rsidR="00BF5DF0" w:rsidRPr="004F367B" w:rsidRDefault="00BF5DF0" w:rsidP="00A505E6">
      <w:pPr>
        <w:keepNext/>
        <w:widowControl/>
        <w:numPr>
          <w:ilvl w:val="0"/>
          <w:numId w:val="7"/>
        </w:numPr>
        <w:overflowPunct w:val="0"/>
        <w:autoSpaceDE w:val="0"/>
        <w:autoSpaceDN w:val="0"/>
        <w:adjustRightInd w:val="0"/>
        <w:jc w:val="both"/>
        <w:textAlignment w:val="baseline"/>
        <w:outlineLvl w:val="5"/>
        <w:rPr>
          <w:rFonts w:ascii="Arial" w:hAnsi="Arial"/>
        </w:rPr>
      </w:pPr>
      <w:r w:rsidRPr="004F367B">
        <w:rPr>
          <w:rFonts w:ascii="Arial" w:hAnsi="Arial"/>
        </w:rPr>
        <w:t>Systems QI &amp; Physicians Advisory Committee (a quorum constitutes a majority of serving physicians)</w:t>
      </w:r>
    </w:p>
    <w:p w14:paraId="557FE8CD" w14:textId="77777777" w:rsidR="00BF5DF0" w:rsidRPr="004F367B" w:rsidRDefault="00BF5DF0" w:rsidP="009C53E5">
      <w:pPr>
        <w:keepNext/>
        <w:widowControl/>
        <w:overflowPunct w:val="0"/>
        <w:autoSpaceDE w:val="0"/>
        <w:autoSpaceDN w:val="0"/>
        <w:adjustRightInd w:val="0"/>
        <w:ind w:left="1440"/>
        <w:jc w:val="both"/>
        <w:textAlignment w:val="baseline"/>
        <w:outlineLvl w:val="5"/>
        <w:rPr>
          <w:rFonts w:ascii="Arial" w:hAnsi="Arial"/>
        </w:rPr>
      </w:pPr>
    </w:p>
    <w:p w14:paraId="2712D5AB" w14:textId="77777777" w:rsidR="00BF5DF0" w:rsidRPr="004F367B" w:rsidRDefault="00BF5DF0" w:rsidP="00A505E6">
      <w:pPr>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To ensure optimal care of the trauma and acute care patients in TSA-N, through critical review of select cases</w:t>
      </w:r>
      <w:r w:rsidRPr="004F367B">
        <w:rPr>
          <w:rFonts w:ascii="Arial" w:hAnsi="Arial"/>
          <w:color w:val="FF0000"/>
        </w:rPr>
        <w:t xml:space="preserve"> </w:t>
      </w:r>
      <w:r w:rsidRPr="004F367B">
        <w:rPr>
          <w:rFonts w:ascii="Arial" w:hAnsi="Arial"/>
        </w:rPr>
        <w:t>by members of the Brazos Valley Regional Advisory Council as identified by system filters.</w:t>
      </w:r>
    </w:p>
    <w:p w14:paraId="189BC8C1"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2B716077" w14:textId="77777777" w:rsidR="00BF5DF0" w:rsidRPr="004F367B" w:rsidRDefault="00BF5DF0" w:rsidP="00A505E6">
      <w:pPr>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To collect data of overall stats for patients transferred out of the TSA-N region and report back to Board and General Assembly.</w:t>
      </w:r>
    </w:p>
    <w:p w14:paraId="378E9298" w14:textId="77777777" w:rsidR="00BF5DF0" w:rsidRPr="004F367B" w:rsidRDefault="00BF5DF0" w:rsidP="00771F05">
      <w:pPr>
        <w:widowControl/>
        <w:overflowPunct w:val="0"/>
        <w:autoSpaceDE w:val="0"/>
        <w:autoSpaceDN w:val="0"/>
        <w:adjustRightInd w:val="0"/>
        <w:jc w:val="both"/>
        <w:textAlignment w:val="baseline"/>
        <w:rPr>
          <w:rFonts w:ascii="Arial" w:hAnsi="Arial"/>
        </w:rPr>
      </w:pPr>
    </w:p>
    <w:p w14:paraId="739A9121" w14:textId="77777777" w:rsidR="00BF5DF0" w:rsidRPr="004F367B" w:rsidRDefault="00BF5DF0" w:rsidP="00A505E6">
      <w:pPr>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 xml:space="preserve">To monitor the performance of </w:t>
      </w:r>
      <w:r w:rsidRPr="004F367B">
        <w:rPr>
          <w:rFonts w:ascii="Arial" w:hAnsi="Arial"/>
          <w:szCs w:val="24"/>
        </w:rPr>
        <w:t>identified performance improvement indicators</w:t>
      </w:r>
      <w:r w:rsidRPr="004F367B">
        <w:rPr>
          <w:rFonts w:ascii="Arial" w:hAnsi="Arial"/>
        </w:rPr>
        <w:t xml:space="preserve"> as it relates to the quality of patient care.</w:t>
      </w:r>
    </w:p>
    <w:p w14:paraId="0BBE9CDF"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2A94D07C" w14:textId="77777777" w:rsidR="00BF5DF0" w:rsidRPr="004F367B" w:rsidRDefault="00BF5DF0" w:rsidP="00A505E6">
      <w:pPr>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Make recommendations regarding system enhancement and/or improvements.</w:t>
      </w:r>
    </w:p>
    <w:p w14:paraId="2A0EE4BD"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1869E946" w14:textId="77777777" w:rsidR="00BF5DF0" w:rsidRPr="004F367B" w:rsidRDefault="00BF5DF0" w:rsidP="00A505E6">
      <w:pPr>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 xml:space="preserve">Inter-local liaison committees may be formed to provide comprehensive review of issues with greater local participation.  Information/inquiries may be originated at either the Physicians Advisory Committee or the other committees.  </w:t>
      </w:r>
    </w:p>
    <w:p w14:paraId="3226E844"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19A93745" w14:textId="77777777" w:rsidR="00BF5DF0" w:rsidRPr="004F367B" w:rsidRDefault="00BF5DF0" w:rsidP="00A505E6">
      <w:pPr>
        <w:keepNext/>
        <w:widowControl/>
        <w:numPr>
          <w:ilvl w:val="0"/>
          <w:numId w:val="7"/>
        </w:numPr>
        <w:overflowPunct w:val="0"/>
        <w:autoSpaceDE w:val="0"/>
        <w:autoSpaceDN w:val="0"/>
        <w:adjustRightInd w:val="0"/>
        <w:jc w:val="both"/>
        <w:textAlignment w:val="baseline"/>
        <w:outlineLvl w:val="6"/>
        <w:rPr>
          <w:rFonts w:ascii="Arial" w:hAnsi="Arial"/>
        </w:rPr>
      </w:pPr>
      <w:r w:rsidRPr="004F367B">
        <w:rPr>
          <w:rFonts w:ascii="Arial" w:hAnsi="Arial"/>
        </w:rPr>
        <w:t>Education Committee</w:t>
      </w:r>
    </w:p>
    <w:p w14:paraId="0BBA1F3F" w14:textId="77777777" w:rsidR="00BF5DF0" w:rsidRPr="004F367B" w:rsidRDefault="00BF5DF0" w:rsidP="009C53E5">
      <w:pPr>
        <w:widowControl/>
        <w:overflowPunct w:val="0"/>
        <w:autoSpaceDE w:val="0"/>
        <w:autoSpaceDN w:val="0"/>
        <w:adjustRightInd w:val="0"/>
        <w:textAlignment w:val="baseline"/>
        <w:rPr>
          <w:rFonts w:ascii="Arial" w:hAnsi="Arial"/>
        </w:rPr>
      </w:pPr>
    </w:p>
    <w:p w14:paraId="7E4D6ACE" w14:textId="77777777" w:rsidR="00BF5DF0" w:rsidRPr="004F367B" w:rsidRDefault="00BF5DF0" w:rsidP="00A505E6">
      <w:pPr>
        <w:widowControl/>
        <w:numPr>
          <w:ilvl w:val="0"/>
          <w:numId w:val="10"/>
        </w:numPr>
        <w:overflowPunct w:val="0"/>
        <w:autoSpaceDE w:val="0"/>
        <w:autoSpaceDN w:val="0"/>
        <w:adjustRightInd w:val="0"/>
        <w:jc w:val="both"/>
        <w:textAlignment w:val="baseline"/>
        <w:rPr>
          <w:rFonts w:ascii="Arial" w:hAnsi="Arial"/>
        </w:rPr>
      </w:pPr>
      <w:r w:rsidRPr="004F367B">
        <w:rPr>
          <w:rFonts w:ascii="Arial" w:hAnsi="Arial"/>
        </w:rPr>
        <w:t>To provide guidance for training within the Region to enhance trauma and acute care standards in this Region.</w:t>
      </w:r>
    </w:p>
    <w:p w14:paraId="7B076681" w14:textId="77777777" w:rsidR="00BF5DF0" w:rsidRPr="004F367B" w:rsidRDefault="00BF5DF0" w:rsidP="009C53E5">
      <w:pPr>
        <w:widowControl/>
        <w:overflowPunct w:val="0"/>
        <w:autoSpaceDE w:val="0"/>
        <w:autoSpaceDN w:val="0"/>
        <w:adjustRightInd w:val="0"/>
        <w:ind w:left="2520"/>
        <w:jc w:val="both"/>
        <w:textAlignment w:val="baseline"/>
        <w:rPr>
          <w:rFonts w:ascii="Arial" w:hAnsi="Arial"/>
        </w:rPr>
      </w:pPr>
    </w:p>
    <w:p w14:paraId="65F464DD" w14:textId="77777777" w:rsidR="00BF5DF0" w:rsidRPr="004F367B" w:rsidRDefault="00BF5DF0" w:rsidP="00A505E6">
      <w:pPr>
        <w:keepNext/>
        <w:widowControl/>
        <w:numPr>
          <w:ilvl w:val="0"/>
          <w:numId w:val="7"/>
        </w:numPr>
        <w:overflowPunct w:val="0"/>
        <w:autoSpaceDE w:val="0"/>
        <w:autoSpaceDN w:val="0"/>
        <w:adjustRightInd w:val="0"/>
        <w:jc w:val="both"/>
        <w:textAlignment w:val="baseline"/>
        <w:outlineLvl w:val="6"/>
        <w:rPr>
          <w:rFonts w:ascii="Arial" w:hAnsi="Arial"/>
        </w:rPr>
      </w:pPr>
      <w:r w:rsidRPr="004F367B">
        <w:rPr>
          <w:rFonts w:ascii="Arial" w:hAnsi="Arial"/>
        </w:rPr>
        <w:t>Injury Prevention Committee</w:t>
      </w:r>
    </w:p>
    <w:p w14:paraId="6BCE51D1"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525AF77" w14:textId="77777777" w:rsidR="00BF5DF0" w:rsidRPr="004F367B" w:rsidRDefault="00BF5DF0" w:rsidP="00A505E6">
      <w:pPr>
        <w:widowControl/>
        <w:numPr>
          <w:ilvl w:val="0"/>
          <w:numId w:val="10"/>
        </w:numPr>
        <w:overflowPunct w:val="0"/>
        <w:autoSpaceDE w:val="0"/>
        <w:autoSpaceDN w:val="0"/>
        <w:adjustRightInd w:val="0"/>
        <w:jc w:val="both"/>
        <w:textAlignment w:val="baseline"/>
        <w:rPr>
          <w:rFonts w:ascii="Arial" w:hAnsi="Arial"/>
        </w:rPr>
      </w:pPr>
      <w:r w:rsidRPr="004F367B">
        <w:rPr>
          <w:rFonts w:ascii="Arial" w:hAnsi="Arial"/>
        </w:rPr>
        <w:t>To provide guidance within the Region for injury prevention activities.</w:t>
      </w:r>
    </w:p>
    <w:p w14:paraId="71C961D6"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55BB4760" w14:textId="77777777" w:rsidR="00BF5DF0" w:rsidRPr="004F367B" w:rsidRDefault="00BF5DF0" w:rsidP="00A505E6">
      <w:pPr>
        <w:widowControl/>
        <w:numPr>
          <w:ilvl w:val="0"/>
          <w:numId w:val="10"/>
        </w:numPr>
        <w:overflowPunct w:val="0"/>
        <w:autoSpaceDE w:val="0"/>
        <w:autoSpaceDN w:val="0"/>
        <w:adjustRightInd w:val="0"/>
        <w:jc w:val="both"/>
        <w:textAlignment w:val="baseline"/>
        <w:rPr>
          <w:rFonts w:ascii="Arial" w:hAnsi="Arial"/>
        </w:rPr>
      </w:pPr>
      <w:r w:rsidRPr="004F367B">
        <w:rPr>
          <w:rFonts w:ascii="Arial" w:hAnsi="Arial"/>
        </w:rPr>
        <w:t>To collect injury statistics within the Region for direction of injury prevention activities.</w:t>
      </w:r>
    </w:p>
    <w:p w14:paraId="0CAE18CD" w14:textId="77777777" w:rsidR="00BF5DF0" w:rsidRPr="004F367B" w:rsidRDefault="00BF5DF0" w:rsidP="009C53E5">
      <w:pPr>
        <w:widowControl/>
        <w:overflowPunct w:val="0"/>
        <w:autoSpaceDE w:val="0"/>
        <w:autoSpaceDN w:val="0"/>
        <w:adjustRightInd w:val="0"/>
        <w:ind w:left="2160"/>
        <w:jc w:val="both"/>
        <w:textAlignment w:val="baseline"/>
        <w:rPr>
          <w:rFonts w:ascii="Arial" w:hAnsi="Arial"/>
        </w:rPr>
      </w:pPr>
    </w:p>
    <w:p w14:paraId="0DFA2BAB" w14:textId="77777777" w:rsidR="00BF5DF0" w:rsidRPr="004F367B" w:rsidRDefault="001301F3" w:rsidP="00A505E6">
      <w:pPr>
        <w:widowControl/>
        <w:numPr>
          <w:ilvl w:val="0"/>
          <w:numId w:val="7"/>
        </w:numPr>
        <w:overflowPunct w:val="0"/>
        <w:autoSpaceDE w:val="0"/>
        <w:autoSpaceDN w:val="0"/>
        <w:adjustRightInd w:val="0"/>
        <w:jc w:val="both"/>
        <w:textAlignment w:val="baseline"/>
        <w:rPr>
          <w:rFonts w:ascii="Arial" w:hAnsi="Arial"/>
        </w:rPr>
      </w:pPr>
      <w:r w:rsidRPr="004F367B">
        <w:rPr>
          <w:rFonts w:ascii="Arial" w:hAnsi="Arial"/>
        </w:rPr>
        <w:t>Disaster /Emergency Preparedness</w:t>
      </w:r>
    </w:p>
    <w:p w14:paraId="516A05A1"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B66C867" w14:textId="77777777" w:rsidR="00BF5DF0" w:rsidRPr="004F367B" w:rsidRDefault="00BF5DF0" w:rsidP="00A505E6">
      <w:pPr>
        <w:widowControl/>
        <w:numPr>
          <w:ilvl w:val="0"/>
          <w:numId w:val="11"/>
        </w:numPr>
        <w:overflowPunct w:val="0"/>
        <w:autoSpaceDE w:val="0"/>
        <w:autoSpaceDN w:val="0"/>
        <w:adjustRightInd w:val="0"/>
        <w:jc w:val="both"/>
        <w:textAlignment w:val="baseline"/>
        <w:rPr>
          <w:rFonts w:ascii="Arial" w:hAnsi="Arial"/>
        </w:rPr>
      </w:pPr>
      <w:r w:rsidRPr="004F367B">
        <w:rPr>
          <w:rFonts w:ascii="Arial" w:hAnsi="Arial"/>
        </w:rPr>
        <w:t>To coordinate preparedness and responses to acute medical mass casualty, evacuation, and disaster situations.</w:t>
      </w:r>
    </w:p>
    <w:p w14:paraId="61230C3B" w14:textId="77777777" w:rsidR="00FC7E7B" w:rsidRPr="004F367B" w:rsidRDefault="00FC7E7B" w:rsidP="00FC7E7B">
      <w:pPr>
        <w:widowControl/>
        <w:overflowPunct w:val="0"/>
        <w:autoSpaceDE w:val="0"/>
        <w:autoSpaceDN w:val="0"/>
        <w:adjustRightInd w:val="0"/>
        <w:jc w:val="both"/>
        <w:textAlignment w:val="baseline"/>
        <w:rPr>
          <w:rFonts w:ascii="Arial" w:hAnsi="Arial"/>
        </w:rPr>
      </w:pPr>
    </w:p>
    <w:p w14:paraId="1899142B" w14:textId="77777777" w:rsidR="00FC7E7B" w:rsidRPr="004F367B" w:rsidRDefault="00FC7E7B" w:rsidP="00A505E6">
      <w:pPr>
        <w:pStyle w:val="ListParagraph"/>
        <w:widowControl/>
        <w:numPr>
          <w:ilvl w:val="0"/>
          <w:numId w:val="7"/>
        </w:numPr>
        <w:overflowPunct w:val="0"/>
        <w:autoSpaceDE w:val="0"/>
        <w:autoSpaceDN w:val="0"/>
        <w:adjustRightInd w:val="0"/>
        <w:jc w:val="both"/>
        <w:textAlignment w:val="baseline"/>
        <w:rPr>
          <w:rFonts w:ascii="Arial" w:hAnsi="Arial"/>
        </w:rPr>
      </w:pPr>
      <w:r w:rsidRPr="004F367B">
        <w:rPr>
          <w:rFonts w:ascii="Arial" w:hAnsi="Arial"/>
        </w:rPr>
        <w:lastRenderedPageBreak/>
        <w:t>Stroke / Cardiac Committee</w:t>
      </w:r>
    </w:p>
    <w:p w14:paraId="43A77C34" w14:textId="77777777" w:rsidR="005B61A7" w:rsidRPr="004F367B" w:rsidRDefault="005B61A7" w:rsidP="005B61A7">
      <w:pPr>
        <w:pStyle w:val="ListParagraph"/>
        <w:widowControl/>
        <w:overflowPunct w:val="0"/>
        <w:autoSpaceDE w:val="0"/>
        <w:autoSpaceDN w:val="0"/>
        <w:adjustRightInd w:val="0"/>
        <w:ind w:left="2160"/>
        <w:jc w:val="both"/>
        <w:textAlignment w:val="baseline"/>
        <w:rPr>
          <w:rFonts w:ascii="Arial" w:hAnsi="Arial"/>
        </w:rPr>
      </w:pPr>
    </w:p>
    <w:p w14:paraId="0B54B4C8" w14:textId="77777777" w:rsidR="005B61A7" w:rsidRPr="004F367B" w:rsidRDefault="005B61A7" w:rsidP="00A505E6">
      <w:pPr>
        <w:pStyle w:val="ListParagraph"/>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To conduct Provider and Community Stroke / Cardiac education</w:t>
      </w:r>
    </w:p>
    <w:p w14:paraId="4BA8009F" w14:textId="77777777" w:rsidR="005B61A7" w:rsidRPr="004F367B" w:rsidRDefault="005B61A7" w:rsidP="005B61A7">
      <w:pPr>
        <w:pStyle w:val="ListParagraph"/>
        <w:widowControl/>
        <w:overflowPunct w:val="0"/>
        <w:autoSpaceDE w:val="0"/>
        <w:autoSpaceDN w:val="0"/>
        <w:adjustRightInd w:val="0"/>
        <w:ind w:left="2520"/>
        <w:jc w:val="both"/>
        <w:textAlignment w:val="baseline"/>
        <w:rPr>
          <w:rFonts w:ascii="Arial" w:hAnsi="Arial"/>
        </w:rPr>
      </w:pPr>
    </w:p>
    <w:p w14:paraId="072CB4CC" w14:textId="77777777" w:rsidR="00FC7E7B" w:rsidRPr="004F367B" w:rsidRDefault="005B61A7" w:rsidP="00A505E6">
      <w:pPr>
        <w:pStyle w:val="ListParagraph"/>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Develop and distribute transport plans</w:t>
      </w:r>
      <w:r w:rsidR="0055051A" w:rsidRPr="004F367B">
        <w:rPr>
          <w:rFonts w:ascii="Arial" w:hAnsi="Arial"/>
        </w:rPr>
        <w:t xml:space="preserve"> to be consistent with GETAC guidelines (e.g. criteria for patient identification, destination choices based on designation, inter-facility transfers, early treatment, training requirements, etc.)</w:t>
      </w:r>
    </w:p>
    <w:p w14:paraId="5920B233" w14:textId="77777777" w:rsidR="0055051A" w:rsidRPr="004F367B" w:rsidRDefault="0055051A" w:rsidP="0055051A">
      <w:pPr>
        <w:pStyle w:val="ListParagraph"/>
        <w:rPr>
          <w:rFonts w:ascii="Arial" w:hAnsi="Arial"/>
        </w:rPr>
      </w:pPr>
    </w:p>
    <w:p w14:paraId="5661424A" w14:textId="77777777" w:rsidR="0055051A" w:rsidRPr="004F367B" w:rsidRDefault="0055051A" w:rsidP="00A505E6">
      <w:pPr>
        <w:pStyle w:val="ListParagraph"/>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Develop system performance improvement initiatives</w:t>
      </w:r>
    </w:p>
    <w:p w14:paraId="6C390312" w14:textId="77777777" w:rsidR="00FC7E7B" w:rsidRPr="004F367B" w:rsidRDefault="00FC7E7B" w:rsidP="00FC7E7B">
      <w:pPr>
        <w:pStyle w:val="ListParagraph"/>
        <w:widowControl/>
        <w:overflowPunct w:val="0"/>
        <w:autoSpaceDE w:val="0"/>
        <w:autoSpaceDN w:val="0"/>
        <w:adjustRightInd w:val="0"/>
        <w:ind w:left="2160"/>
        <w:jc w:val="both"/>
        <w:textAlignment w:val="baseline"/>
        <w:rPr>
          <w:rFonts w:ascii="Arial" w:hAnsi="Arial"/>
        </w:rPr>
      </w:pPr>
    </w:p>
    <w:p w14:paraId="6237C2D9" w14:textId="77777777" w:rsidR="00FC7E7B" w:rsidRPr="004F367B" w:rsidRDefault="00FC7E7B" w:rsidP="00A505E6">
      <w:pPr>
        <w:pStyle w:val="ListParagraph"/>
        <w:widowControl/>
        <w:numPr>
          <w:ilvl w:val="0"/>
          <w:numId w:val="7"/>
        </w:numPr>
        <w:overflowPunct w:val="0"/>
        <w:autoSpaceDE w:val="0"/>
        <w:autoSpaceDN w:val="0"/>
        <w:adjustRightInd w:val="0"/>
        <w:jc w:val="both"/>
        <w:textAlignment w:val="baseline"/>
        <w:rPr>
          <w:rFonts w:ascii="Arial" w:hAnsi="Arial"/>
        </w:rPr>
      </w:pPr>
      <w:r w:rsidRPr="004F367B">
        <w:rPr>
          <w:rFonts w:ascii="Arial" w:hAnsi="Arial"/>
        </w:rPr>
        <w:t>Perinatal Committee</w:t>
      </w:r>
    </w:p>
    <w:p w14:paraId="103ADBAC" w14:textId="77777777" w:rsidR="0055051A" w:rsidRPr="004F367B" w:rsidRDefault="0055051A" w:rsidP="0055051A">
      <w:pPr>
        <w:pStyle w:val="ListParagraph"/>
        <w:widowControl/>
        <w:overflowPunct w:val="0"/>
        <w:autoSpaceDE w:val="0"/>
        <w:autoSpaceDN w:val="0"/>
        <w:adjustRightInd w:val="0"/>
        <w:ind w:left="2160"/>
        <w:jc w:val="both"/>
        <w:textAlignment w:val="baseline"/>
        <w:rPr>
          <w:rFonts w:ascii="Arial" w:hAnsi="Arial"/>
        </w:rPr>
      </w:pPr>
    </w:p>
    <w:p w14:paraId="3D0A0AFC" w14:textId="77777777" w:rsidR="00FC7E7B" w:rsidRPr="004F367B" w:rsidRDefault="003441AE" w:rsidP="00A505E6">
      <w:pPr>
        <w:pStyle w:val="ListParagraph"/>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Improve the quality of healthcare, access to care, and education for pregnant women and newborns in the region utilizing best practices and evidence based medicine</w:t>
      </w:r>
    </w:p>
    <w:p w14:paraId="4554338C" w14:textId="77777777" w:rsidR="003441AE" w:rsidRPr="004F367B" w:rsidRDefault="003441AE" w:rsidP="003441AE">
      <w:pPr>
        <w:widowControl/>
        <w:overflowPunct w:val="0"/>
        <w:autoSpaceDE w:val="0"/>
        <w:autoSpaceDN w:val="0"/>
        <w:adjustRightInd w:val="0"/>
        <w:jc w:val="both"/>
        <w:textAlignment w:val="baseline"/>
        <w:rPr>
          <w:rFonts w:ascii="Arial" w:hAnsi="Arial"/>
        </w:rPr>
      </w:pPr>
    </w:p>
    <w:p w14:paraId="4A4A5F12" w14:textId="77777777" w:rsidR="003441AE" w:rsidRPr="004F367B" w:rsidRDefault="003441AE" w:rsidP="00A505E6">
      <w:pPr>
        <w:pStyle w:val="ListParagraph"/>
        <w:widowControl/>
        <w:numPr>
          <w:ilvl w:val="1"/>
          <w:numId w:val="7"/>
        </w:numPr>
        <w:overflowPunct w:val="0"/>
        <w:autoSpaceDE w:val="0"/>
        <w:autoSpaceDN w:val="0"/>
        <w:adjustRightInd w:val="0"/>
        <w:jc w:val="both"/>
        <w:textAlignment w:val="baseline"/>
        <w:rPr>
          <w:rFonts w:ascii="Arial" w:hAnsi="Arial"/>
        </w:rPr>
      </w:pPr>
      <w:r w:rsidRPr="004F367B">
        <w:rPr>
          <w:rFonts w:ascii="Arial" w:hAnsi="Arial"/>
        </w:rPr>
        <w:t>Develop system improvement initiatives</w:t>
      </w:r>
    </w:p>
    <w:p w14:paraId="222E0DE2" w14:textId="77777777" w:rsidR="00BF5DF0" w:rsidRPr="004F367B" w:rsidRDefault="00BF5DF0" w:rsidP="00D0333E">
      <w:pPr>
        <w:widowControl/>
        <w:tabs>
          <w:tab w:val="left" w:pos="2980"/>
        </w:tabs>
        <w:overflowPunct w:val="0"/>
        <w:autoSpaceDE w:val="0"/>
        <w:autoSpaceDN w:val="0"/>
        <w:adjustRightInd w:val="0"/>
        <w:jc w:val="both"/>
        <w:textAlignment w:val="baseline"/>
        <w:rPr>
          <w:rFonts w:ascii="Arial" w:hAnsi="Arial"/>
        </w:rPr>
      </w:pPr>
    </w:p>
    <w:p w14:paraId="5BD7507F" w14:textId="77777777" w:rsidR="00BF5DF0" w:rsidRPr="004F367B" w:rsidRDefault="00BF5DF0" w:rsidP="00D0333E">
      <w:pPr>
        <w:widowControl/>
        <w:tabs>
          <w:tab w:val="left" w:pos="2980"/>
        </w:tabs>
        <w:overflowPunct w:val="0"/>
        <w:autoSpaceDE w:val="0"/>
        <w:autoSpaceDN w:val="0"/>
        <w:adjustRightInd w:val="0"/>
        <w:jc w:val="both"/>
        <w:textAlignment w:val="baseline"/>
        <w:rPr>
          <w:rFonts w:ascii="Arial" w:hAnsi="Arial"/>
        </w:rPr>
      </w:pPr>
      <w:r w:rsidRPr="004F367B">
        <w:rPr>
          <w:rFonts w:ascii="Arial" w:hAnsi="Arial"/>
        </w:rPr>
        <w:t xml:space="preserve">            Section 2.</w:t>
      </w:r>
      <w:r w:rsidRPr="004F367B">
        <w:rPr>
          <w:rFonts w:ascii="Arial" w:hAnsi="Arial"/>
        </w:rPr>
        <w:tab/>
      </w:r>
    </w:p>
    <w:p w14:paraId="6E37F738"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74140C70"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Each standing committee shall have an identified Chair. A Vice Chair may be selected by the Committee Chair or the membership of the Committee.  This process will occur in August of each year in conjunction with the election of the Board of Directors.</w:t>
      </w:r>
    </w:p>
    <w:p w14:paraId="402E1082"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23C33C0"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r w:rsidRPr="004F367B">
        <w:rPr>
          <w:rFonts w:ascii="Arial" w:hAnsi="Arial"/>
        </w:rPr>
        <w:t>Section 3.</w:t>
      </w:r>
      <w:r w:rsidRPr="004F367B">
        <w:rPr>
          <w:rFonts w:ascii="Arial" w:hAnsi="Arial"/>
        </w:rPr>
        <w:tab/>
      </w:r>
    </w:p>
    <w:p w14:paraId="1A9A3581"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290346C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rPr>
        <w:t xml:space="preserve">Each standing committee shall have at least 6 meetings per year and </w:t>
      </w:r>
      <w:r w:rsidR="007D2A0B" w:rsidRPr="004F367B">
        <w:rPr>
          <w:rFonts w:ascii="Arial" w:hAnsi="Arial"/>
        </w:rPr>
        <w:t>keep minutes of each meeting.</w:t>
      </w:r>
      <w:r w:rsidRPr="004F367B">
        <w:rPr>
          <w:rFonts w:ascii="Arial" w:hAnsi="Arial"/>
        </w:rPr>
        <w:t xml:space="preserve">  Meeting minutes may be obtained by any RAC member from the BVRAC website or from the Executive Director.  The minutes may be provided either in hard copy or electronically.</w:t>
      </w:r>
    </w:p>
    <w:p w14:paraId="7DBFA4AC" w14:textId="77777777" w:rsidR="00F21DCF" w:rsidRPr="004F367B" w:rsidRDefault="00F21DCF" w:rsidP="009C53E5">
      <w:pPr>
        <w:widowControl/>
        <w:overflowPunct w:val="0"/>
        <w:autoSpaceDE w:val="0"/>
        <w:autoSpaceDN w:val="0"/>
        <w:adjustRightInd w:val="0"/>
        <w:ind w:left="2160" w:hanging="1440"/>
        <w:jc w:val="both"/>
        <w:textAlignment w:val="baseline"/>
        <w:rPr>
          <w:rFonts w:ascii="Arial" w:hAnsi="Arial"/>
          <w:szCs w:val="24"/>
        </w:rPr>
      </w:pPr>
    </w:p>
    <w:p w14:paraId="3C1D4CE7"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r w:rsidRPr="004F367B">
        <w:rPr>
          <w:rFonts w:ascii="Arial" w:hAnsi="Arial"/>
          <w:szCs w:val="24"/>
        </w:rPr>
        <w:t>Section 4.</w:t>
      </w:r>
      <w:r w:rsidRPr="004F367B">
        <w:rPr>
          <w:rFonts w:ascii="Arial" w:hAnsi="Arial"/>
        </w:rPr>
        <w:tab/>
      </w:r>
    </w:p>
    <w:p w14:paraId="4B1BFB7B" w14:textId="77777777" w:rsidR="00BF5DF0" w:rsidRPr="004F367B" w:rsidRDefault="00BF5DF0" w:rsidP="009C53E5">
      <w:pPr>
        <w:widowControl/>
        <w:overflowPunct w:val="0"/>
        <w:autoSpaceDE w:val="0"/>
        <w:autoSpaceDN w:val="0"/>
        <w:adjustRightInd w:val="0"/>
        <w:ind w:left="2160" w:hanging="1440"/>
        <w:jc w:val="both"/>
        <w:textAlignment w:val="baseline"/>
        <w:rPr>
          <w:rFonts w:ascii="Arial" w:hAnsi="Arial"/>
        </w:rPr>
      </w:pPr>
    </w:p>
    <w:p w14:paraId="0B8B750E"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Ad Hoc Committees/Task Forces may be established and/or dissolved at the discretion of the Board.  Ad Hoc Committees/Task Forces are utilized to address issues that are limited in duration or cyclic in nature.</w:t>
      </w:r>
    </w:p>
    <w:p w14:paraId="001645A0" w14:textId="77777777" w:rsidR="00BF5DF0" w:rsidRPr="004F367B" w:rsidRDefault="00BF5DF0" w:rsidP="009C53E5">
      <w:pPr>
        <w:pStyle w:val="Heading2"/>
        <w:rPr>
          <w:color w:val="0F243E"/>
          <w:sz w:val="22"/>
        </w:rPr>
      </w:pPr>
      <w:bookmarkStart w:id="28" w:name="_Toc222631626"/>
      <w:bookmarkStart w:id="29" w:name="_Toc222707512"/>
      <w:r w:rsidRPr="004F367B">
        <w:rPr>
          <w:color w:val="0F243E"/>
          <w:sz w:val="22"/>
        </w:rPr>
        <w:t>Article X – Fiscal Policies</w:t>
      </w:r>
      <w:bookmarkEnd w:id="28"/>
      <w:bookmarkEnd w:id="29"/>
      <w:r w:rsidR="00FC4E10" w:rsidRPr="0029443F">
        <w:rPr>
          <w:color w:val="0F243E"/>
          <w:sz w:val="22"/>
        </w:rPr>
        <w:fldChar w:fldCharType="begin"/>
      </w:r>
      <w:r w:rsidRPr="004F367B">
        <w:rPr>
          <w:color w:val="0F243E"/>
          <w:sz w:val="22"/>
        </w:rPr>
        <w:instrText>tc "</w:instrText>
      </w:r>
      <w:bookmarkStart w:id="30" w:name="_Toc204408454"/>
      <w:r w:rsidRPr="004F367B">
        <w:rPr>
          <w:color w:val="0F243E"/>
          <w:sz w:val="22"/>
        </w:rPr>
        <w:instrText>Article X – Fiscal Policies</w:instrText>
      </w:r>
      <w:bookmarkEnd w:id="30"/>
      <w:r w:rsidRPr="004F367B">
        <w:rPr>
          <w:color w:val="0F243E"/>
          <w:sz w:val="22"/>
        </w:rPr>
        <w:instrText>" \f C \l 1</w:instrText>
      </w:r>
      <w:r w:rsidR="00FC4E10" w:rsidRPr="0029443F">
        <w:rPr>
          <w:color w:val="0F243E"/>
          <w:sz w:val="22"/>
        </w:rPr>
        <w:fldChar w:fldCharType="end"/>
      </w:r>
    </w:p>
    <w:p w14:paraId="7179ACB1"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63E2EA87"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rPr>
        <w:tab/>
      </w:r>
      <w:r w:rsidRPr="004F367B">
        <w:rPr>
          <w:rFonts w:ascii="Arial" w:hAnsi="Arial"/>
          <w:szCs w:val="24"/>
        </w:rPr>
        <w:t>Section 1.</w:t>
      </w:r>
    </w:p>
    <w:p w14:paraId="134C17A2"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r w:rsidRPr="004F367B">
        <w:rPr>
          <w:rFonts w:ascii="Arial" w:hAnsi="Arial"/>
          <w:szCs w:val="24"/>
        </w:rPr>
        <w:tab/>
      </w:r>
      <w:r w:rsidRPr="004F367B">
        <w:rPr>
          <w:rFonts w:ascii="Arial" w:hAnsi="Arial"/>
          <w:szCs w:val="24"/>
        </w:rPr>
        <w:tab/>
      </w:r>
    </w:p>
    <w:p w14:paraId="69336C7A"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 xml:space="preserve">State mandated funds shall be allocated according to contract received by BVRAC from the Department of State Health Services.  </w:t>
      </w:r>
      <w:r w:rsidR="007D2A0B" w:rsidRPr="004F367B">
        <w:rPr>
          <w:rFonts w:ascii="Arial" w:hAnsi="Arial"/>
          <w:szCs w:val="24"/>
        </w:rPr>
        <w:t>Any entity eligible according to State guidance must be classified as an active participant as stated in Article IV, Section 5, in order to receive any funding.</w:t>
      </w:r>
      <w:r w:rsidRPr="004F367B">
        <w:rPr>
          <w:rFonts w:ascii="Arial" w:hAnsi="Arial"/>
          <w:szCs w:val="24"/>
        </w:rPr>
        <w:t xml:space="preserve"> </w:t>
      </w:r>
    </w:p>
    <w:p w14:paraId="74D58139"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3DCB600B"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Section 2.</w:t>
      </w:r>
    </w:p>
    <w:p w14:paraId="3E30550C"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5F3B7909"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lastRenderedPageBreak/>
        <w:tab/>
        <w:t xml:space="preserve">Any grant funds received by the BVRAC will be made available to only those member entities that are </w:t>
      </w:r>
      <w:r w:rsidR="007D2A0B" w:rsidRPr="004F367B">
        <w:rPr>
          <w:rFonts w:ascii="Arial" w:hAnsi="Arial"/>
          <w:szCs w:val="24"/>
        </w:rPr>
        <w:t>active participants in</w:t>
      </w:r>
      <w:r w:rsidRPr="004F367B">
        <w:rPr>
          <w:rFonts w:ascii="Arial" w:hAnsi="Arial"/>
          <w:szCs w:val="24"/>
        </w:rPr>
        <w:t xml:space="preserve"> BVRAC as stated in Article IV, Section 5, in order to receive any funding. </w:t>
      </w:r>
      <w:r w:rsidRPr="004F367B">
        <w:rPr>
          <w:rFonts w:ascii="Arial" w:hAnsi="Arial"/>
          <w:szCs w:val="24"/>
        </w:rPr>
        <w:tab/>
      </w:r>
    </w:p>
    <w:p w14:paraId="079F39A5"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02732D96"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 xml:space="preserve">Section 3.  </w:t>
      </w:r>
    </w:p>
    <w:p w14:paraId="17A88147"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36743399"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ab/>
      </w:r>
      <w:r w:rsidR="007D2A0B" w:rsidRPr="004F367B">
        <w:rPr>
          <w:rFonts w:ascii="Arial" w:hAnsi="Arial"/>
          <w:szCs w:val="24"/>
        </w:rPr>
        <w:t>Any member entity receiving funds through and/or from BVRAC must provide required reports, support documents, etc. as stated at the time the funds are received by the member entity.  Failure to comply will result in ineligibility of funding through and/or from BVRAC for a period of not less than one (1) fiscal year funding cycle.</w:t>
      </w:r>
    </w:p>
    <w:p w14:paraId="22EC44E8" w14:textId="77777777" w:rsidR="00BF5DF0" w:rsidRPr="004F367B" w:rsidRDefault="00BF5DF0" w:rsidP="00D0333E">
      <w:pPr>
        <w:widowControl/>
        <w:overflowPunct w:val="0"/>
        <w:autoSpaceDE w:val="0"/>
        <w:autoSpaceDN w:val="0"/>
        <w:adjustRightInd w:val="0"/>
        <w:jc w:val="both"/>
        <w:textAlignment w:val="baseline"/>
        <w:rPr>
          <w:rFonts w:ascii="Arial" w:hAnsi="Arial"/>
          <w:szCs w:val="24"/>
        </w:rPr>
      </w:pPr>
    </w:p>
    <w:p w14:paraId="5D1C4754" w14:textId="77777777" w:rsidR="00BF5DF0" w:rsidRPr="004F367B" w:rsidRDefault="00BF5DF0" w:rsidP="00D0333E">
      <w:pPr>
        <w:widowControl/>
        <w:overflowPunct w:val="0"/>
        <w:autoSpaceDE w:val="0"/>
        <w:autoSpaceDN w:val="0"/>
        <w:adjustRightInd w:val="0"/>
        <w:ind w:firstLine="720"/>
        <w:jc w:val="both"/>
        <w:textAlignment w:val="baseline"/>
        <w:rPr>
          <w:rFonts w:ascii="Arial" w:hAnsi="Arial"/>
          <w:szCs w:val="24"/>
        </w:rPr>
      </w:pPr>
      <w:r w:rsidRPr="004F367B">
        <w:rPr>
          <w:rFonts w:ascii="Arial" w:hAnsi="Arial"/>
          <w:szCs w:val="24"/>
        </w:rPr>
        <w:t>Section 4.</w:t>
      </w:r>
    </w:p>
    <w:p w14:paraId="20E9538F"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323759F6"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ab/>
      </w:r>
      <w:r w:rsidR="007D2A0B" w:rsidRPr="004F367B">
        <w:rPr>
          <w:rFonts w:ascii="Arial" w:hAnsi="Arial"/>
          <w:szCs w:val="24"/>
        </w:rPr>
        <w:t>Failure to comply with Article IV, Section 5 shall cause a member entity to become ineligible for funding through and/or from BVRAC for a period of not less than twelve (12) months.</w:t>
      </w:r>
      <w:r w:rsidRPr="004F367B">
        <w:rPr>
          <w:rFonts w:ascii="Arial" w:hAnsi="Arial"/>
          <w:szCs w:val="24"/>
        </w:rPr>
        <w:t xml:space="preserve"> </w:t>
      </w:r>
    </w:p>
    <w:p w14:paraId="1082F103"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0A64ADE0"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Section 5</w:t>
      </w:r>
    </w:p>
    <w:p w14:paraId="536F1D2D"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68BF2707"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ab/>
        <w:t>All grant funds shall be considered “restricted”.  “Restricted funds” are defined as those funds that must be utilized as provided in a fully executed contract, grant application and/or award notice, or directed donation.</w:t>
      </w:r>
    </w:p>
    <w:p w14:paraId="08493607"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p>
    <w:p w14:paraId="7BAA4F08"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Any funds received that have not been “restricted” shall be considered “unrestricted” and may be utilized for any type of expenditure.  “Unrestricted funds” shall include but are</w:t>
      </w:r>
      <w:r w:rsidRPr="004F367B">
        <w:rPr>
          <w:rFonts w:ascii="Arial" w:hAnsi="Arial"/>
          <w:color w:val="FF0000"/>
          <w:szCs w:val="24"/>
        </w:rPr>
        <w:t xml:space="preserve"> </w:t>
      </w:r>
      <w:r w:rsidRPr="004F367B">
        <w:rPr>
          <w:rFonts w:ascii="Arial" w:hAnsi="Arial"/>
          <w:szCs w:val="24"/>
        </w:rPr>
        <w:t>not limited to dues, donations, etc.</w:t>
      </w:r>
    </w:p>
    <w:p w14:paraId="4FA6D15A"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DBA55D1"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t>Section 6</w:t>
      </w:r>
    </w:p>
    <w:p w14:paraId="007B10E4"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r>
      <w:r w:rsidRPr="004F367B">
        <w:rPr>
          <w:rFonts w:ascii="Arial" w:hAnsi="Arial"/>
        </w:rPr>
        <w:tab/>
      </w:r>
    </w:p>
    <w:p w14:paraId="0C43A5C4"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rPr>
      </w:pPr>
      <w:r w:rsidRPr="004F367B">
        <w:rPr>
          <w:rFonts w:ascii="Arial" w:hAnsi="Arial"/>
        </w:rPr>
        <w:tab/>
        <w:t xml:space="preserve">The Brazos Valley Regional Advisory Council’s fiscal and operational years shall follow the </w:t>
      </w:r>
      <w:r w:rsidR="008B2AA6" w:rsidRPr="004F367B">
        <w:rPr>
          <w:rFonts w:ascii="Arial" w:hAnsi="Arial"/>
        </w:rPr>
        <w:t>fiscal</w:t>
      </w:r>
      <w:r w:rsidRPr="004F367B">
        <w:rPr>
          <w:rFonts w:ascii="Arial" w:hAnsi="Arial"/>
        </w:rPr>
        <w:t xml:space="preserve"> year.  </w:t>
      </w:r>
    </w:p>
    <w:p w14:paraId="1A3B06C1"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657EE214"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7</w:t>
      </w:r>
    </w:p>
    <w:p w14:paraId="4FB41828"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B0F947E" w14:textId="77777777" w:rsidR="00BF5DF0" w:rsidRPr="004F367B" w:rsidRDefault="00BF5DF0" w:rsidP="009C53E5">
      <w:pPr>
        <w:widowControl/>
        <w:overflowPunct w:val="0"/>
        <w:autoSpaceDE w:val="0"/>
        <w:autoSpaceDN w:val="0"/>
        <w:adjustRightInd w:val="0"/>
        <w:ind w:left="1440" w:hanging="1440"/>
        <w:jc w:val="both"/>
        <w:textAlignment w:val="baseline"/>
        <w:rPr>
          <w:rFonts w:ascii="Arial" w:hAnsi="Arial"/>
        </w:rPr>
      </w:pPr>
      <w:r w:rsidRPr="004F367B">
        <w:rPr>
          <w:rFonts w:ascii="Arial" w:hAnsi="Arial"/>
        </w:rPr>
        <w:tab/>
      </w:r>
      <w:r w:rsidR="007D2A0B" w:rsidRPr="004F367B">
        <w:rPr>
          <w:rFonts w:ascii="Arial" w:hAnsi="Arial"/>
        </w:rPr>
        <w:t>Budget preparation</w:t>
      </w:r>
      <w:r w:rsidRPr="004F367B">
        <w:rPr>
          <w:rFonts w:ascii="Arial" w:hAnsi="Arial"/>
        </w:rPr>
        <w:t xml:space="preserve"> is achieved through needs assessments provided by the RAC committees as well as strategic direction provided by the Board.  The Budget will be completed by the Executive Director and the Treasurer then presented for ratification at the </w:t>
      </w:r>
      <w:r w:rsidR="007D2A0B" w:rsidRPr="004F367B">
        <w:rPr>
          <w:rFonts w:ascii="Arial" w:hAnsi="Arial"/>
        </w:rPr>
        <w:t>August General Assembly meeting.</w:t>
      </w:r>
    </w:p>
    <w:p w14:paraId="2FC07712"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5A4CA74" w14:textId="77777777" w:rsidR="00BF5DF0" w:rsidRPr="004F367B" w:rsidRDefault="00BF5DF0" w:rsidP="00821B05">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8</w:t>
      </w:r>
    </w:p>
    <w:p w14:paraId="1DF7809C"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3B0DAA8D"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All Checks must have two signatures.  These signatures may be any combination of the Executive Council and the Executive Director.  No person may sign a check that is issued to him or herself.  The RAC will maintain a minimum of two (2) checking accounts (“restricted” &amp; “unrestricted”) and may establish additional accounts as needed with approval of the BVRAC Executive Council.</w:t>
      </w:r>
    </w:p>
    <w:p w14:paraId="1654C0D0"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C759A05" w14:textId="77777777" w:rsidR="00BF5DF0" w:rsidRPr="004F367B" w:rsidRDefault="00BF5DF0" w:rsidP="00D0333E">
      <w:pPr>
        <w:widowControl/>
        <w:overflowPunct w:val="0"/>
        <w:autoSpaceDE w:val="0"/>
        <w:autoSpaceDN w:val="0"/>
        <w:adjustRightInd w:val="0"/>
        <w:ind w:firstLine="720"/>
        <w:jc w:val="both"/>
        <w:textAlignment w:val="baseline"/>
        <w:rPr>
          <w:rFonts w:ascii="Arial" w:hAnsi="Arial"/>
        </w:rPr>
      </w:pPr>
      <w:r w:rsidRPr="004F367B">
        <w:rPr>
          <w:rFonts w:ascii="Arial" w:hAnsi="Arial"/>
          <w:szCs w:val="24"/>
        </w:rPr>
        <w:t>Section 9</w:t>
      </w:r>
      <w:r w:rsidRPr="004F367B">
        <w:rPr>
          <w:rFonts w:ascii="Arial" w:hAnsi="Arial"/>
          <w:szCs w:val="24"/>
        </w:rPr>
        <w:tab/>
      </w:r>
    </w:p>
    <w:p w14:paraId="56A27CF8"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32A1170D"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r w:rsidRPr="004F367B">
        <w:rPr>
          <w:rFonts w:ascii="Arial" w:hAnsi="Arial"/>
          <w:szCs w:val="24"/>
        </w:rPr>
        <w:tab/>
        <w:t>Approval of expenditures must conform to the following schedule:</w:t>
      </w:r>
    </w:p>
    <w:p w14:paraId="68FE2935"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797FCE23"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b/>
      </w:r>
      <w:r w:rsidRPr="004F367B">
        <w:rPr>
          <w:rFonts w:ascii="Arial" w:hAnsi="Arial"/>
          <w:szCs w:val="24"/>
        </w:rPr>
        <w:tab/>
      </w:r>
      <w:r w:rsidRPr="004F367B">
        <w:rPr>
          <w:rFonts w:ascii="Arial" w:hAnsi="Arial"/>
          <w:szCs w:val="24"/>
          <w:u w:val="single"/>
        </w:rPr>
        <w:t>Amount</w:t>
      </w:r>
      <w:r w:rsidR="00C31DD1" w:rsidRPr="004F367B">
        <w:rPr>
          <w:rFonts w:ascii="Arial" w:hAnsi="Arial"/>
          <w:szCs w:val="24"/>
        </w:rPr>
        <w:tab/>
      </w:r>
      <w:r w:rsidR="00C31DD1" w:rsidRPr="004F367B">
        <w:rPr>
          <w:rFonts w:ascii="Arial" w:hAnsi="Arial"/>
          <w:szCs w:val="24"/>
        </w:rPr>
        <w:tab/>
      </w:r>
      <w:r w:rsidR="00C31DD1" w:rsidRPr="004F367B">
        <w:rPr>
          <w:rFonts w:ascii="Arial" w:hAnsi="Arial"/>
          <w:szCs w:val="24"/>
        </w:rPr>
        <w:tab/>
      </w:r>
      <w:r w:rsidR="00C31DD1" w:rsidRPr="004F367B">
        <w:rPr>
          <w:rFonts w:ascii="Arial" w:hAnsi="Arial"/>
          <w:szCs w:val="24"/>
        </w:rPr>
        <w:tab/>
      </w:r>
      <w:r w:rsidRPr="004F367B">
        <w:rPr>
          <w:rFonts w:ascii="Arial" w:hAnsi="Arial"/>
          <w:szCs w:val="24"/>
          <w:u w:val="single"/>
        </w:rPr>
        <w:t>Approval Required</w:t>
      </w:r>
    </w:p>
    <w:p w14:paraId="37140688"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164B65F4"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b/>
        <w:t>A.</w:t>
      </w:r>
      <w:r w:rsidRPr="004F367B">
        <w:rPr>
          <w:rFonts w:ascii="Arial" w:hAnsi="Arial"/>
          <w:szCs w:val="24"/>
        </w:rPr>
        <w:tab/>
        <w:t>$ 0 - $ 2,000</w:t>
      </w:r>
      <w:r w:rsidRPr="004F367B">
        <w:rPr>
          <w:rFonts w:ascii="Arial" w:hAnsi="Arial"/>
          <w:szCs w:val="24"/>
        </w:rPr>
        <w:tab/>
      </w:r>
      <w:r w:rsidRPr="004F367B">
        <w:rPr>
          <w:rFonts w:ascii="Arial" w:hAnsi="Arial"/>
          <w:szCs w:val="24"/>
        </w:rPr>
        <w:tab/>
      </w:r>
      <w:r w:rsidRPr="004F367B">
        <w:rPr>
          <w:rFonts w:ascii="Arial" w:hAnsi="Arial"/>
          <w:szCs w:val="24"/>
        </w:rPr>
        <w:tab/>
      </w:r>
      <w:r w:rsidRPr="004F367B">
        <w:rPr>
          <w:rFonts w:ascii="Arial" w:hAnsi="Arial"/>
          <w:szCs w:val="24"/>
        </w:rPr>
        <w:tab/>
        <w:t>Chair only</w:t>
      </w:r>
    </w:p>
    <w:p w14:paraId="6592ED3F"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50A47F26"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b/>
        <w:t>B.</w:t>
      </w:r>
      <w:r w:rsidRPr="004F367B">
        <w:rPr>
          <w:rFonts w:ascii="Arial" w:hAnsi="Arial"/>
          <w:szCs w:val="24"/>
        </w:rPr>
        <w:tab/>
        <w:t>$ 2,000.01 - $10,000</w:t>
      </w:r>
      <w:r w:rsidRPr="004F367B">
        <w:rPr>
          <w:rFonts w:ascii="Arial" w:hAnsi="Arial"/>
          <w:szCs w:val="24"/>
        </w:rPr>
        <w:tab/>
      </w:r>
      <w:r w:rsidRPr="004F367B">
        <w:rPr>
          <w:rFonts w:ascii="Arial" w:hAnsi="Arial"/>
          <w:szCs w:val="24"/>
        </w:rPr>
        <w:tab/>
      </w:r>
      <w:r w:rsidRPr="004F367B">
        <w:rPr>
          <w:rFonts w:ascii="Arial" w:hAnsi="Arial"/>
          <w:szCs w:val="24"/>
        </w:rPr>
        <w:tab/>
        <w:t>Board only</w:t>
      </w:r>
    </w:p>
    <w:p w14:paraId="51AEB8E8"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36F88FE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b/>
        <w:t>C.</w:t>
      </w:r>
      <w:r w:rsidRPr="004F367B">
        <w:rPr>
          <w:rFonts w:ascii="Arial" w:hAnsi="Arial"/>
          <w:szCs w:val="24"/>
        </w:rPr>
        <w:tab/>
        <w:t>$ 10,000.01 or more</w:t>
      </w:r>
      <w:r w:rsidRPr="004F367B">
        <w:rPr>
          <w:rFonts w:ascii="Arial" w:hAnsi="Arial"/>
          <w:szCs w:val="24"/>
        </w:rPr>
        <w:tab/>
      </w:r>
      <w:r w:rsidRPr="004F367B">
        <w:rPr>
          <w:rFonts w:ascii="Arial" w:hAnsi="Arial"/>
          <w:szCs w:val="24"/>
        </w:rPr>
        <w:tab/>
      </w:r>
      <w:r w:rsidRPr="004F367B">
        <w:rPr>
          <w:rFonts w:ascii="Arial" w:hAnsi="Arial"/>
          <w:szCs w:val="24"/>
        </w:rPr>
        <w:tab/>
        <w:t>General Assembly</w:t>
      </w:r>
    </w:p>
    <w:p w14:paraId="78B52871"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r w:rsidRPr="004F367B">
        <w:rPr>
          <w:rFonts w:ascii="Arial" w:hAnsi="Arial"/>
          <w:szCs w:val="24"/>
        </w:rPr>
        <w:tab/>
      </w:r>
    </w:p>
    <w:p w14:paraId="58DD789A"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 xml:space="preserve">Any purchases and/or leases of real property, land, buildings, and vehicles shall be approved by a majority vote of the General Assembly present at the meeting.  </w:t>
      </w:r>
    </w:p>
    <w:p w14:paraId="43688808"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1C377DD0"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In the absence of the Chair, expenditures from $0 - $2,000.00 may be approved with the agreement of the remaining BVRAC Executive Board.</w:t>
      </w:r>
    </w:p>
    <w:p w14:paraId="17E2656A"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6359469B"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t>Section 10</w:t>
      </w:r>
    </w:p>
    <w:p w14:paraId="72F6A3DD"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7AF94347"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The Executive Director shall have the authority to establish charge accounts with advance approval of the Executive Committee.</w:t>
      </w:r>
    </w:p>
    <w:p w14:paraId="4796ED82"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042271A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 xml:space="preserve">The Executive Director shall have authority to maintain and utilize RAC’s secured credit card with a limit not to exceed $ 1,000.00 (one thousand dollars).  A report must be provided upon request of the Executive Committee.  A report shall be provided to the Board and General Assembly as a part of the financial statements. </w:t>
      </w:r>
    </w:p>
    <w:p w14:paraId="386F4DA4"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szCs w:val="24"/>
        </w:rPr>
        <w:tab/>
      </w:r>
    </w:p>
    <w:p w14:paraId="21025FFA"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szCs w:val="24"/>
        </w:rPr>
      </w:pPr>
      <w:r w:rsidRPr="004F367B">
        <w:rPr>
          <w:rFonts w:ascii="Arial" w:hAnsi="Arial"/>
          <w:szCs w:val="24"/>
        </w:rPr>
        <w:t>Section 11</w:t>
      </w:r>
    </w:p>
    <w:p w14:paraId="7328B3AA"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7B816349" w14:textId="77777777" w:rsidR="00BF5DF0" w:rsidRPr="004F367B" w:rsidRDefault="00BF5DF0" w:rsidP="009C53E5">
      <w:pPr>
        <w:widowControl/>
        <w:overflowPunct w:val="0"/>
        <w:autoSpaceDE w:val="0"/>
        <w:autoSpaceDN w:val="0"/>
        <w:adjustRightInd w:val="0"/>
        <w:ind w:left="1440" w:hanging="720"/>
        <w:jc w:val="both"/>
        <w:textAlignment w:val="baseline"/>
        <w:rPr>
          <w:rFonts w:ascii="Arial" w:hAnsi="Arial"/>
          <w:szCs w:val="24"/>
        </w:rPr>
      </w:pPr>
      <w:r w:rsidRPr="004F367B">
        <w:rPr>
          <w:rFonts w:ascii="Arial" w:hAnsi="Arial"/>
          <w:szCs w:val="24"/>
        </w:rPr>
        <w:tab/>
        <w:t>The Chair may authorize expenditures associated with a specific grant if a budget was submitted as part of the grant application process and the grant application was approved by the Board of Directors upon completion or at notice of award.</w:t>
      </w:r>
    </w:p>
    <w:p w14:paraId="2DCAE254"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5B597F44"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Section 12</w:t>
      </w:r>
    </w:p>
    <w:p w14:paraId="137429E0"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p>
    <w:p w14:paraId="6A772581"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ab/>
        <w:t>Distribution of funds will be in accordance with State and Federal regulations.</w:t>
      </w:r>
    </w:p>
    <w:p w14:paraId="77E6A95D"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p>
    <w:p w14:paraId="66FC5D61"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r w:rsidRPr="004F367B">
        <w:rPr>
          <w:rFonts w:ascii="Arial" w:hAnsi="Arial"/>
          <w:szCs w:val="24"/>
        </w:rPr>
        <w:t>Section 13</w:t>
      </w:r>
    </w:p>
    <w:p w14:paraId="7A97312B"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szCs w:val="24"/>
        </w:rPr>
      </w:pPr>
    </w:p>
    <w:p w14:paraId="15464425"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Annually an external audit shall be completed in accordance with State and Federal regulations.</w:t>
      </w:r>
    </w:p>
    <w:p w14:paraId="43B10D4B" w14:textId="77777777" w:rsidR="00BF5DF0" w:rsidRPr="004F367B" w:rsidRDefault="00BF5DF0" w:rsidP="00D0333E">
      <w:pPr>
        <w:keepNext/>
        <w:widowControl/>
        <w:overflowPunct w:val="0"/>
        <w:autoSpaceDE w:val="0"/>
        <w:autoSpaceDN w:val="0"/>
        <w:adjustRightInd w:val="0"/>
        <w:jc w:val="both"/>
        <w:textAlignment w:val="baseline"/>
        <w:outlineLvl w:val="1"/>
        <w:rPr>
          <w:rFonts w:ascii="Arial" w:hAnsi="Arial"/>
          <w:b/>
          <w:bCs/>
          <w:szCs w:val="24"/>
        </w:rPr>
      </w:pPr>
    </w:p>
    <w:p w14:paraId="7A57C584" w14:textId="77777777" w:rsidR="00BF5DF0" w:rsidRPr="004F367B" w:rsidRDefault="00BF5DF0" w:rsidP="00D0333E">
      <w:pPr>
        <w:keepNext/>
        <w:widowControl/>
        <w:overflowPunct w:val="0"/>
        <w:autoSpaceDE w:val="0"/>
        <w:autoSpaceDN w:val="0"/>
        <w:adjustRightInd w:val="0"/>
        <w:ind w:firstLine="720"/>
        <w:jc w:val="both"/>
        <w:textAlignment w:val="baseline"/>
        <w:outlineLvl w:val="1"/>
        <w:rPr>
          <w:rFonts w:ascii="Arial" w:hAnsi="Arial"/>
          <w:b/>
          <w:bCs/>
          <w:szCs w:val="24"/>
        </w:rPr>
      </w:pPr>
      <w:r w:rsidRPr="004F367B">
        <w:rPr>
          <w:rFonts w:ascii="Arial" w:hAnsi="Arial"/>
          <w:szCs w:val="24"/>
        </w:rPr>
        <w:t>Section 14</w:t>
      </w:r>
    </w:p>
    <w:p w14:paraId="14415FE7"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2B08D9A4" w14:textId="77777777" w:rsidR="00BF5DF0" w:rsidRPr="004F367B" w:rsidRDefault="00BF5DF0" w:rsidP="00771F05">
      <w:pPr>
        <w:widowControl/>
        <w:overflowPunct w:val="0"/>
        <w:autoSpaceDE w:val="0"/>
        <w:autoSpaceDN w:val="0"/>
        <w:adjustRightInd w:val="0"/>
        <w:ind w:left="1440"/>
        <w:jc w:val="both"/>
        <w:textAlignment w:val="baseline"/>
        <w:rPr>
          <w:rFonts w:ascii="Arial" w:hAnsi="Arial"/>
          <w:szCs w:val="24"/>
        </w:rPr>
      </w:pPr>
      <w:r w:rsidRPr="004F367B">
        <w:rPr>
          <w:rFonts w:ascii="Arial" w:hAnsi="Arial"/>
          <w:szCs w:val="24"/>
        </w:rPr>
        <w:t>RAC members may obtain copies of financial records, 990s, audit findings, etc. from the Executive Director or Chair.  A request must be submitted in writing.  The request must include what items wish to be reviewed and when the member would like to schedule a time to review requested documents.  Original documents may not be removed from the RAC offices without written approval of the Chair.  Some documents may not be available for copying.</w:t>
      </w:r>
    </w:p>
    <w:p w14:paraId="0D922F50" w14:textId="77777777" w:rsidR="00862272" w:rsidRPr="004F367B" w:rsidRDefault="00862272" w:rsidP="009C53E5">
      <w:pPr>
        <w:pStyle w:val="Heading2"/>
        <w:rPr>
          <w:color w:val="0F243E"/>
          <w:sz w:val="22"/>
        </w:rPr>
      </w:pPr>
      <w:bookmarkStart w:id="31" w:name="_Toc222631627"/>
      <w:bookmarkStart w:id="32" w:name="_Toc222707513"/>
    </w:p>
    <w:p w14:paraId="3C2DD586" w14:textId="77777777" w:rsidR="00BF5DF0" w:rsidRPr="004F367B" w:rsidRDefault="00BF5DF0" w:rsidP="009C53E5">
      <w:pPr>
        <w:pStyle w:val="Heading2"/>
        <w:rPr>
          <w:color w:val="0F243E"/>
          <w:sz w:val="22"/>
        </w:rPr>
      </w:pPr>
      <w:r w:rsidRPr="004F367B">
        <w:rPr>
          <w:color w:val="0F243E"/>
          <w:sz w:val="22"/>
        </w:rPr>
        <w:t>Article XI – Alternative Dispute Resolution (ADR) Process</w:t>
      </w:r>
      <w:bookmarkEnd w:id="31"/>
      <w:bookmarkEnd w:id="32"/>
      <w:r w:rsidR="00FC4E10" w:rsidRPr="0029443F">
        <w:rPr>
          <w:color w:val="0F243E"/>
          <w:sz w:val="22"/>
        </w:rPr>
        <w:fldChar w:fldCharType="begin"/>
      </w:r>
      <w:r w:rsidRPr="004F367B">
        <w:rPr>
          <w:color w:val="0F243E"/>
          <w:sz w:val="22"/>
        </w:rPr>
        <w:instrText>tc "</w:instrText>
      </w:r>
      <w:bookmarkStart w:id="33" w:name="_Toc204408455"/>
      <w:r w:rsidRPr="004F367B">
        <w:rPr>
          <w:color w:val="0F243E"/>
          <w:sz w:val="22"/>
        </w:rPr>
        <w:instrText>Article XIII – Alternative Dispute Resolution (ADR) Process</w:instrText>
      </w:r>
      <w:bookmarkEnd w:id="33"/>
      <w:r w:rsidRPr="004F367B">
        <w:rPr>
          <w:color w:val="0F243E"/>
          <w:sz w:val="22"/>
        </w:rPr>
        <w:instrText>" \f C \l 1</w:instrText>
      </w:r>
      <w:r w:rsidR="00FC4E10" w:rsidRPr="0029443F">
        <w:rPr>
          <w:color w:val="0F243E"/>
          <w:sz w:val="22"/>
        </w:rPr>
        <w:fldChar w:fldCharType="end"/>
      </w:r>
    </w:p>
    <w:p w14:paraId="456537C4"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57193BFC"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r w:rsidRPr="004F367B">
        <w:rPr>
          <w:rFonts w:ascii="Arial" w:hAnsi="Arial"/>
        </w:rPr>
        <w:tab/>
      </w:r>
      <w:r w:rsidRPr="004F367B">
        <w:rPr>
          <w:rFonts w:ascii="Arial" w:hAnsi="Arial"/>
          <w:szCs w:val="24"/>
        </w:rPr>
        <w:t>Section 1</w:t>
      </w:r>
    </w:p>
    <w:p w14:paraId="7E1F0DF5"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086760ED" w14:textId="77777777" w:rsidR="00BF5DF0" w:rsidRPr="004F367B" w:rsidRDefault="00BF5DF0" w:rsidP="00A505E6">
      <w:pPr>
        <w:widowControl/>
        <w:numPr>
          <w:ilvl w:val="0"/>
          <w:numId w:val="6"/>
        </w:numPr>
        <w:overflowPunct w:val="0"/>
        <w:autoSpaceDE w:val="0"/>
        <w:autoSpaceDN w:val="0"/>
        <w:adjustRightInd w:val="0"/>
        <w:jc w:val="both"/>
        <w:textAlignment w:val="baseline"/>
        <w:rPr>
          <w:rFonts w:ascii="Arial" w:hAnsi="Arial"/>
          <w:szCs w:val="24"/>
        </w:rPr>
      </w:pPr>
      <w:r w:rsidRPr="004F367B">
        <w:rPr>
          <w:rFonts w:ascii="Arial" w:hAnsi="Arial"/>
          <w:szCs w:val="24"/>
        </w:rPr>
        <w:t>Any provider or individual representing a provider, service, or hospital that has a dispute in connection with another provider or the RAC itself (e.g., bylaws, trauma system plan, guidelines and protocols, etc.) may formally voice its disapproval in writing.  The written document will be addressed by the Chair of the RAC and/or the Executive Director.</w:t>
      </w:r>
    </w:p>
    <w:p w14:paraId="00FE0D63"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szCs w:val="24"/>
        </w:rPr>
      </w:pPr>
    </w:p>
    <w:p w14:paraId="2D5445AA" w14:textId="77777777" w:rsidR="00BF5DF0" w:rsidRPr="004F367B" w:rsidRDefault="00BF5DF0" w:rsidP="00A505E6">
      <w:pPr>
        <w:widowControl/>
        <w:numPr>
          <w:ilvl w:val="0"/>
          <w:numId w:val="6"/>
        </w:numPr>
        <w:overflowPunct w:val="0"/>
        <w:autoSpaceDE w:val="0"/>
        <w:autoSpaceDN w:val="0"/>
        <w:adjustRightInd w:val="0"/>
        <w:jc w:val="both"/>
        <w:textAlignment w:val="baseline"/>
        <w:rPr>
          <w:rFonts w:ascii="Arial" w:hAnsi="Arial"/>
          <w:szCs w:val="24"/>
        </w:rPr>
      </w:pPr>
      <w:r w:rsidRPr="004F367B">
        <w:rPr>
          <w:rFonts w:ascii="Arial" w:hAnsi="Arial"/>
          <w:szCs w:val="24"/>
        </w:rPr>
        <w:t>A formal protest must contain the following information:  a specific statement of the situation that contains the description of each issue and a proposed solution to resolve the matter(s).</w:t>
      </w:r>
    </w:p>
    <w:p w14:paraId="1501552A"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6F2CF965" w14:textId="77777777" w:rsidR="00BF5DF0" w:rsidRPr="004F367B" w:rsidRDefault="00BF5DF0" w:rsidP="00A505E6">
      <w:pPr>
        <w:widowControl/>
        <w:numPr>
          <w:ilvl w:val="0"/>
          <w:numId w:val="6"/>
        </w:numPr>
        <w:overflowPunct w:val="0"/>
        <w:autoSpaceDE w:val="0"/>
        <w:autoSpaceDN w:val="0"/>
        <w:adjustRightInd w:val="0"/>
        <w:jc w:val="both"/>
        <w:textAlignment w:val="baseline"/>
        <w:rPr>
          <w:rFonts w:ascii="Arial" w:hAnsi="Arial"/>
          <w:szCs w:val="24"/>
        </w:rPr>
      </w:pPr>
      <w:r w:rsidRPr="004F367B">
        <w:rPr>
          <w:rFonts w:ascii="Arial" w:hAnsi="Arial"/>
          <w:szCs w:val="24"/>
        </w:rPr>
        <w:t>A neutral or impartial group with no vested interest in the outcome of the dispute will be assembled to review the issue.  This group may solicit written responses to the dispute from interested parties.  If the dispute is not resolved by mutual agreement, the group will issue a written determination, within thirty (30) days of receipt of all pertinent data.</w:t>
      </w:r>
    </w:p>
    <w:p w14:paraId="2B6884AD" w14:textId="77777777" w:rsidR="00BF5DF0" w:rsidRPr="004F367B" w:rsidRDefault="00BF5DF0" w:rsidP="009C53E5">
      <w:pPr>
        <w:widowControl/>
        <w:overflowPunct w:val="0"/>
        <w:autoSpaceDE w:val="0"/>
        <w:autoSpaceDN w:val="0"/>
        <w:adjustRightInd w:val="0"/>
        <w:jc w:val="both"/>
        <w:textAlignment w:val="baseline"/>
        <w:rPr>
          <w:rFonts w:ascii="Arial" w:hAnsi="Arial"/>
          <w:szCs w:val="24"/>
        </w:rPr>
      </w:pPr>
    </w:p>
    <w:p w14:paraId="63B6AF25" w14:textId="77777777" w:rsidR="00BF5DF0" w:rsidRPr="004F367B" w:rsidRDefault="00BF5DF0" w:rsidP="00A505E6">
      <w:pPr>
        <w:widowControl/>
        <w:numPr>
          <w:ilvl w:val="0"/>
          <w:numId w:val="6"/>
        </w:numPr>
        <w:overflowPunct w:val="0"/>
        <w:autoSpaceDE w:val="0"/>
        <w:autoSpaceDN w:val="0"/>
        <w:adjustRightInd w:val="0"/>
        <w:jc w:val="both"/>
        <w:textAlignment w:val="baseline"/>
        <w:rPr>
          <w:rFonts w:ascii="Arial" w:hAnsi="Arial"/>
          <w:szCs w:val="24"/>
        </w:rPr>
      </w:pPr>
      <w:r w:rsidRPr="004F367B">
        <w:rPr>
          <w:rFonts w:ascii="Arial" w:hAnsi="Arial"/>
          <w:szCs w:val="24"/>
        </w:rPr>
        <w:t>Party or parties may appeal the determination by the group and ask that the issue be brought before the General Assembly for a final determination.  The party or parties have no later than ten (10) working days after the determination to submit the request for secondary review. The secondary review will be limited to the original determination.  The appeal must be mailed or hand-delivered in a timely manner.  In the event the appeal is not timely in delivery, it will not be considered.  If not considered, the party or parties will be notified in writing.  The request must be submitted in writing to the following address:</w:t>
      </w:r>
    </w:p>
    <w:p w14:paraId="726A1786" w14:textId="77777777" w:rsidR="00BF5DF0" w:rsidRPr="004F367B" w:rsidRDefault="00BF5DF0" w:rsidP="009C53E5">
      <w:pPr>
        <w:widowControl/>
        <w:overflowPunct w:val="0"/>
        <w:autoSpaceDE w:val="0"/>
        <w:autoSpaceDN w:val="0"/>
        <w:adjustRightInd w:val="0"/>
        <w:ind w:left="3600"/>
        <w:jc w:val="both"/>
        <w:textAlignment w:val="baseline"/>
        <w:rPr>
          <w:rFonts w:ascii="Arial" w:hAnsi="Arial"/>
          <w:szCs w:val="24"/>
        </w:rPr>
      </w:pPr>
    </w:p>
    <w:p w14:paraId="6B155DE6" w14:textId="77777777" w:rsidR="00771F05" w:rsidRPr="004F367B" w:rsidRDefault="00771F05" w:rsidP="009C53E5">
      <w:pPr>
        <w:widowControl/>
        <w:overflowPunct w:val="0"/>
        <w:autoSpaceDE w:val="0"/>
        <w:autoSpaceDN w:val="0"/>
        <w:adjustRightInd w:val="0"/>
        <w:ind w:left="3600"/>
        <w:jc w:val="both"/>
        <w:textAlignment w:val="baseline"/>
        <w:rPr>
          <w:rFonts w:ascii="Arial" w:hAnsi="Arial"/>
          <w:szCs w:val="24"/>
        </w:rPr>
      </w:pPr>
    </w:p>
    <w:p w14:paraId="2DC021E3" w14:textId="77777777" w:rsidR="00BF5DF0" w:rsidRPr="004F367B" w:rsidRDefault="00BF5DF0" w:rsidP="009C53E5">
      <w:pPr>
        <w:widowControl/>
        <w:overflowPunct w:val="0"/>
        <w:autoSpaceDE w:val="0"/>
        <w:autoSpaceDN w:val="0"/>
        <w:adjustRightInd w:val="0"/>
        <w:ind w:left="3600"/>
        <w:jc w:val="both"/>
        <w:textAlignment w:val="baseline"/>
        <w:rPr>
          <w:rFonts w:ascii="Arial" w:hAnsi="Arial"/>
          <w:szCs w:val="24"/>
        </w:rPr>
      </w:pPr>
      <w:r w:rsidRPr="004F367B">
        <w:rPr>
          <w:rFonts w:ascii="Arial" w:hAnsi="Arial"/>
          <w:szCs w:val="24"/>
        </w:rPr>
        <w:t>BVRAC</w:t>
      </w:r>
    </w:p>
    <w:p w14:paraId="3EE0D982" w14:textId="77777777" w:rsidR="00BF5DF0" w:rsidRPr="004F367B" w:rsidRDefault="00BF5DF0" w:rsidP="009C53E5">
      <w:pPr>
        <w:widowControl/>
        <w:overflowPunct w:val="0"/>
        <w:autoSpaceDE w:val="0"/>
        <w:autoSpaceDN w:val="0"/>
        <w:adjustRightInd w:val="0"/>
        <w:ind w:left="3600"/>
        <w:jc w:val="both"/>
        <w:textAlignment w:val="baseline"/>
        <w:rPr>
          <w:rFonts w:ascii="Arial" w:hAnsi="Arial"/>
          <w:szCs w:val="24"/>
        </w:rPr>
      </w:pPr>
      <w:r w:rsidRPr="004F367B">
        <w:rPr>
          <w:rFonts w:ascii="Arial" w:hAnsi="Arial"/>
          <w:szCs w:val="24"/>
        </w:rPr>
        <w:t>3991 East 29</w:t>
      </w:r>
      <w:r w:rsidRPr="004F367B">
        <w:rPr>
          <w:rFonts w:ascii="Arial" w:hAnsi="Arial"/>
          <w:szCs w:val="24"/>
          <w:vertAlign w:val="superscript"/>
        </w:rPr>
        <w:t>th</w:t>
      </w:r>
      <w:r w:rsidRPr="004F367B">
        <w:rPr>
          <w:rFonts w:ascii="Arial" w:hAnsi="Arial"/>
          <w:szCs w:val="24"/>
        </w:rPr>
        <w:t xml:space="preserve"> Street</w:t>
      </w:r>
    </w:p>
    <w:p w14:paraId="5305141C" w14:textId="77777777" w:rsidR="00BF5DF0" w:rsidRPr="004F367B" w:rsidRDefault="00BF5DF0" w:rsidP="009C53E5">
      <w:pPr>
        <w:widowControl/>
        <w:overflowPunct w:val="0"/>
        <w:autoSpaceDE w:val="0"/>
        <w:autoSpaceDN w:val="0"/>
        <w:adjustRightInd w:val="0"/>
        <w:ind w:left="3600"/>
        <w:jc w:val="both"/>
        <w:textAlignment w:val="baseline"/>
        <w:rPr>
          <w:rFonts w:ascii="Arial" w:hAnsi="Arial"/>
          <w:szCs w:val="24"/>
        </w:rPr>
      </w:pPr>
      <w:r w:rsidRPr="004F367B">
        <w:rPr>
          <w:rFonts w:ascii="Arial" w:hAnsi="Arial"/>
          <w:szCs w:val="24"/>
        </w:rPr>
        <w:t>Bryan, TX 77802</w:t>
      </w:r>
    </w:p>
    <w:p w14:paraId="04E165BE" w14:textId="77777777" w:rsidR="00BF5DF0" w:rsidRPr="004F367B" w:rsidRDefault="00BF5DF0" w:rsidP="009C53E5">
      <w:pPr>
        <w:pStyle w:val="Heading2"/>
        <w:rPr>
          <w:color w:val="0F243E"/>
          <w:sz w:val="22"/>
        </w:rPr>
      </w:pPr>
      <w:bookmarkStart w:id="34" w:name="_Toc222631628"/>
      <w:bookmarkStart w:id="35" w:name="_Toc222707514"/>
      <w:r w:rsidRPr="004F367B">
        <w:rPr>
          <w:color w:val="0F243E"/>
          <w:sz w:val="22"/>
        </w:rPr>
        <w:t>Article XII – Parliamentary Authority</w:t>
      </w:r>
      <w:bookmarkEnd w:id="34"/>
      <w:bookmarkEnd w:id="35"/>
      <w:r w:rsidR="00FC4E10" w:rsidRPr="0029443F">
        <w:rPr>
          <w:color w:val="0F243E"/>
          <w:sz w:val="22"/>
        </w:rPr>
        <w:fldChar w:fldCharType="begin"/>
      </w:r>
      <w:r w:rsidRPr="004F367B">
        <w:rPr>
          <w:color w:val="0F243E"/>
          <w:sz w:val="22"/>
        </w:rPr>
        <w:instrText>tc "</w:instrText>
      </w:r>
      <w:bookmarkStart w:id="36" w:name="_Toc204408456"/>
      <w:r w:rsidRPr="004F367B">
        <w:rPr>
          <w:color w:val="0F243E"/>
          <w:sz w:val="22"/>
        </w:rPr>
        <w:instrText>Article XIV – Parliamentary Authority</w:instrText>
      </w:r>
      <w:bookmarkEnd w:id="36"/>
      <w:r w:rsidRPr="004F367B">
        <w:rPr>
          <w:color w:val="0F243E"/>
          <w:sz w:val="22"/>
        </w:rPr>
        <w:instrText>" \f C \l 1</w:instrText>
      </w:r>
      <w:r w:rsidR="00FC4E10" w:rsidRPr="0029443F">
        <w:rPr>
          <w:color w:val="0F243E"/>
          <w:sz w:val="22"/>
        </w:rPr>
        <w:fldChar w:fldCharType="end"/>
      </w:r>
    </w:p>
    <w:p w14:paraId="5608EF42"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2FCF8A86"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rPr>
      </w:pPr>
      <w:r w:rsidRPr="004F367B">
        <w:rPr>
          <w:rFonts w:ascii="Arial" w:hAnsi="Arial"/>
        </w:rPr>
        <w:t>Robert’s Rule of Order shall be used as a guide for all meetings administered by the RAC.</w:t>
      </w:r>
    </w:p>
    <w:p w14:paraId="4801FE76" w14:textId="77777777" w:rsidR="00BF5DF0" w:rsidRPr="004F367B" w:rsidRDefault="00BF5DF0" w:rsidP="009C53E5">
      <w:pPr>
        <w:pStyle w:val="Heading2"/>
        <w:rPr>
          <w:color w:val="0F243E"/>
          <w:sz w:val="22"/>
        </w:rPr>
      </w:pPr>
      <w:bookmarkStart w:id="37" w:name="_Toc222631629"/>
      <w:bookmarkStart w:id="38" w:name="_Toc222707515"/>
      <w:r w:rsidRPr="004F367B">
        <w:rPr>
          <w:color w:val="0F243E"/>
          <w:sz w:val="22"/>
        </w:rPr>
        <w:t>Article XIII - Amendments</w:t>
      </w:r>
      <w:bookmarkEnd w:id="37"/>
      <w:bookmarkEnd w:id="38"/>
      <w:r w:rsidR="00FC4E10" w:rsidRPr="0029443F">
        <w:rPr>
          <w:color w:val="0F243E"/>
          <w:sz w:val="22"/>
        </w:rPr>
        <w:fldChar w:fldCharType="begin"/>
      </w:r>
      <w:r w:rsidRPr="004F367B">
        <w:rPr>
          <w:color w:val="0F243E"/>
          <w:sz w:val="22"/>
        </w:rPr>
        <w:instrText>tc "</w:instrText>
      </w:r>
      <w:bookmarkStart w:id="39" w:name="_Toc204408457"/>
      <w:r w:rsidRPr="004F367B">
        <w:rPr>
          <w:color w:val="0F243E"/>
          <w:sz w:val="22"/>
        </w:rPr>
        <w:instrText>Article XV - Amendments</w:instrText>
      </w:r>
      <w:bookmarkEnd w:id="39"/>
      <w:r w:rsidRPr="004F367B">
        <w:rPr>
          <w:color w:val="0F243E"/>
          <w:sz w:val="22"/>
        </w:rPr>
        <w:instrText>" \f C \l 1</w:instrText>
      </w:r>
      <w:r w:rsidR="00FC4E10" w:rsidRPr="0029443F">
        <w:rPr>
          <w:color w:val="0F243E"/>
          <w:sz w:val="22"/>
        </w:rPr>
        <w:fldChar w:fldCharType="end"/>
      </w:r>
    </w:p>
    <w:p w14:paraId="0F8BCF29"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019706A7"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t>Section 1</w:t>
      </w:r>
      <w:r w:rsidRPr="004F367B">
        <w:rPr>
          <w:rFonts w:ascii="Arial" w:hAnsi="Arial"/>
        </w:rPr>
        <w:tab/>
        <w:t>Bylaws</w:t>
      </w:r>
    </w:p>
    <w:p w14:paraId="19E6F555"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C5E8E5A"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The bylaws may be adopted, amended, or revised by an affirmative vote of two-thirds of the General Assembly present at the meeting.  Proposed amendments and revisions must be submitted to an Executive Committee member or the Executive Director.  </w:t>
      </w:r>
      <w:r w:rsidR="007D2A0B" w:rsidRPr="004F367B">
        <w:rPr>
          <w:rFonts w:ascii="Arial" w:hAnsi="Arial"/>
        </w:rPr>
        <w:t xml:space="preserve">All proposed bylaw revisions and/or changes will be submitted to the General Assembly Membership via United States Postal Service and/or </w:t>
      </w:r>
      <w:r w:rsidR="007D2A0B" w:rsidRPr="004F367B">
        <w:rPr>
          <w:rFonts w:ascii="Arial" w:hAnsi="Arial"/>
        </w:rPr>
        <w:lastRenderedPageBreak/>
        <w:t>electronically (30) days prior to action.  The proposed bylaws will also be submitted to all individuals that participate in the BVRAC email list-serve</w:t>
      </w:r>
      <w:r w:rsidRPr="004F367B">
        <w:rPr>
          <w:rFonts w:ascii="Arial" w:hAnsi="Arial"/>
        </w:rPr>
        <w:t>.</w:t>
      </w:r>
    </w:p>
    <w:p w14:paraId="6287FB2E"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15BC0C33"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A roll-call vote shall be taken for approval of the bylaws.  The bylaws shall be reviewed/amended/revised at least once per calendar year.</w:t>
      </w:r>
    </w:p>
    <w:p w14:paraId="6A2CB6FF"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507556DD"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r w:rsidRPr="004F367B">
        <w:rPr>
          <w:rFonts w:ascii="Arial" w:hAnsi="Arial"/>
        </w:rPr>
        <w:t>Section 2.</w:t>
      </w:r>
      <w:r w:rsidRPr="004F367B">
        <w:rPr>
          <w:rFonts w:ascii="Arial" w:hAnsi="Arial"/>
        </w:rPr>
        <w:tab/>
        <w:t>Trauma System Plan</w:t>
      </w:r>
    </w:p>
    <w:p w14:paraId="40922A49"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426D0FBB"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The RAC will maintain a Trauma System Plan Workgroup that will annually update the BVRAC Regional Trauma System Plan.  This Workgroup shall have membership from hospitals and pre-hospital providers and will be presided over by the Executive Director.</w:t>
      </w:r>
    </w:p>
    <w:p w14:paraId="6D015146"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p>
    <w:p w14:paraId="6697CA30"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 xml:space="preserve">The </w:t>
      </w:r>
      <w:r w:rsidR="007D2A0B" w:rsidRPr="004F367B">
        <w:rPr>
          <w:rFonts w:ascii="Arial" w:hAnsi="Arial"/>
        </w:rPr>
        <w:t>Trauma System Plan shall be provided to the Department of State Health Services (DSHS) EMS &amp; Trauma Systems Coordination by January 1</w:t>
      </w:r>
      <w:r w:rsidR="007D2A0B" w:rsidRPr="004F367B">
        <w:rPr>
          <w:rFonts w:ascii="Arial" w:hAnsi="Arial"/>
          <w:vertAlign w:val="superscript"/>
        </w:rPr>
        <w:t>st</w:t>
      </w:r>
      <w:r w:rsidR="007D2A0B" w:rsidRPr="004F367B">
        <w:rPr>
          <w:rFonts w:ascii="Arial" w:hAnsi="Arial"/>
        </w:rPr>
        <w:t xml:space="preserve"> of each year.</w:t>
      </w:r>
      <w:r w:rsidRPr="004F367B">
        <w:rPr>
          <w:rFonts w:ascii="Arial" w:hAnsi="Arial"/>
        </w:rPr>
        <w:t xml:space="preserve">  The Plan shall be a</w:t>
      </w:r>
      <w:r w:rsidR="007D2A0B" w:rsidRPr="004F367B">
        <w:rPr>
          <w:rFonts w:ascii="Arial" w:hAnsi="Arial"/>
        </w:rPr>
        <w:t>pproved by the Physicians Advisory Committee, the Board of Directors, and General Assembly prior to submission to the DSHS.</w:t>
      </w:r>
    </w:p>
    <w:p w14:paraId="683472AB"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3F200527" w14:textId="77777777" w:rsidR="00BF5DF0" w:rsidRPr="004F367B" w:rsidRDefault="00BF5DF0" w:rsidP="009C53E5">
      <w:pPr>
        <w:widowControl/>
        <w:overflowPunct w:val="0"/>
        <w:autoSpaceDE w:val="0"/>
        <w:autoSpaceDN w:val="0"/>
        <w:adjustRightInd w:val="0"/>
        <w:ind w:left="1440"/>
        <w:jc w:val="both"/>
        <w:textAlignment w:val="baseline"/>
        <w:rPr>
          <w:rFonts w:ascii="Arial" w:hAnsi="Arial"/>
        </w:rPr>
      </w:pPr>
      <w:r w:rsidRPr="004F367B">
        <w:rPr>
          <w:rFonts w:ascii="Arial" w:hAnsi="Arial"/>
        </w:rPr>
        <w:t>A majority vote of Physicians Advisory Committee, Board of Directors, and General Assembly members present shall constitute the approval of the Trauma System Plan.</w:t>
      </w:r>
    </w:p>
    <w:p w14:paraId="4A728CBF" w14:textId="77777777" w:rsidR="00BF5DF0" w:rsidRPr="004F367B" w:rsidRDefault="00BF5DF0" w:rsidP="009C53E5">
      <w:pPr>
        <w:pStyle w:val="Heading2"/>
        <w:rPr>
          <w:color w:val="0F243E"/>
          <w:sz w:val="22"/>
        </w:rPr>
      </w:pPr>
      <w:bookmarkStart w:id="40" w:name="_Toc222631630"/>
      <w:bookmarkStart w:id="41" w:name="_Toc222707516"/>
      <w:r w:rsidRPr="004F367B">
        <w:rPr>
          <w:color w:val="0F243E"/>
          <w:sz w:val="22"/>
        </w:rPr>
        <w:t>Article XIV – Signatures</w:t>
      </w:r>
      <w:bookmarkEnd w:id="40"/>
      <w:bookmarkEnd w:id="41"/>
      <w:r w:rsidR="00FC4E10" w:rsidRPr="0029443F">
        <w:rPr>
          <w:color w:val="0F243E"/>
          <w:sz w:val="22"/>
        </w:rPr>
        <w:fldChar w:fldCharType="begin"/>
      </w:r>
      <w:r w:rsidRPr="004F367B">
        <w:rPr>
          <w:color w:val="0F243E"/>
          <w:sz w:val="22"/>
        </w:rPr>
        <w:instrText>tc "</w:instrText>
      </w:r>
      <w:bookmarkStart w:id="42" w:name="_Toc204408458"/>
      <w:r w:rsidRPr="004F367B">
        <w:rPr>
          <w:color w:val="0F243E"/>
          <w:sz w:val="22"/>
        </w:rPr>
        <w:instrText>Article XVI – Signatures</w:instrText>
      </w:r>
      <w:bookmarkEnd w:id="42"/>
      <w:r w:rsidRPr="004F367B">
        <w:rPr>
          <w:color w:val="0F243E"/>
          <w:sz w:val="22"/>
        </w:rPr>
        <w:instrText>" \f C \l 1</w:instrText>
      </w:r>
      <w:r w:rsidR="00FC4E10" w:rsidRPr="0029443F">
        <w:rPr>
          <w:color w:val="0F243E"/>
          <w:sz w:val="22"/>
        </w:rPr>
        <w:fldChar w:fldCharType="end"/>
      </w:r>
    </w:p>
    <w:p w14:paraId="278E6496"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1CB5A93C"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r>
    </w:p>
    <w:p w14:paraId="002A1501" w14:textId="77777777" w:rsidR="00BF5DF0" w:rsidRPr="004F367B" w:rsidRDefault="00BF5DF0" w:rsidP="009C53E5">
      <w:pPr>
        <w:widowControl/>
        <w:overflowPunct w:val="0"/>
        <w:autoSpaceDE w:val="0"/>
        <w:autoSpaceDN w:val="0"/>
        <w:adjustRightInd w:val="0"/>
        <w:jc w:val="both"/>
        <w:textAlignment w:val="baseline"/>
        <w:rPr>
          <w:rFonts w:ascii="Arial" w:hAnsi="Arial"/>
        </w:rPr>
      </w:pPr>
      <w:r w:rsidRPr="004F367B">
        <w:rPr>
          <w:rFonts w:ascii="Arial" w:hAnsi="Arial"/>
        </w:rPr>
        <w:tab/>
      </w:r>
      <w:r w:rsidRPr="004F367B">
        <w:rPr>
          <w:rFonts w:ascii="Arial" w:hAnsi="Arial"/>
          <w:u w:val="single"/>
        </w:rPr>
        <w:t xml:space="preserve">                                                                </w:t>
      </w:r>
      <w:r w:rsidRPr="004F367B">
        <w:rPr>
          <w:rFonts w:ascii="Arial" w:hAnsi="Arial"/>
        </w:rPr>
        <w:tab/>
      </w:r>
      <w:r w:rsidRPr="004F367B">
        <w:rPr>
          <w:rFonts w:ascii="Arial" w:hAnsi="Arial"/>
        </w:rPr>
        <w:tab/>
      </w:r>
      <w:r w:rsidRPr="004F367B">
        <w:rPr>
          <w:rFonts w:ascii="Arial" w:hAnsi="Arial"/>
        </w:rPr>
        <w:tab/>
        <w:t xml:space="preserve">_______________                                           </w:t>
      </w:r>
    </w:p>
    <w:p w14:paraId="69746F4C"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r w:rsidRPr="004F367B">
        <w:rPr>
          <w:rFonts w:ascii="Arial" w:hAnsi="Arial"/>
        </w:rPr>
        <w:t>RAC Chair</w:t>
      </w:r>
      <w:r w:rsidRPr="004F367B">
        <w:rPr>
          <w:rFonts w:ascii="Arial" w:hAnsi="Arial"/>
        </w:rPr>
        <w:tab/>
      </w:r>
      <w:r w:rsidRPr="004F367B">
        <w:rPr>
          <w:rFonts w:ascii="Arial" w:hAnsi="Arial"/>
        </w:rPr>
        <w:tab/>
      </w:r>
      <w:r w:rsidRPr="004F367B">
        <w:rPr>
          <w:rFonts w:ascii="Arial" w:hAnsi="Arial"/>
        </w:rPr>
        <w:tab/>
      </w:r>
      <w:r w:rsidRPr="004F367B">
        <w:rPr>
          <w:rFonts w:ascii="Arial" w:hAnsi="Arial"/>
        </w:rPr>
        <w:tab/>
      </w:r>
      <w:r w:rsidRPr="004F367B">
        <w:rPr>
          <w:rFonts w:ascii="Arial" w:hAnsi="Arial"/>
        </w:rPr>
        <w:tab/>
      </w:r>
      <w:r w:rsidRPr="004F367B">
        <w:rPr>
          <w:rFonts w:ascii="Arial" w:hAnsi="Arial"/>
        </w:rPr>
        <w:tab/>
        <w:t>Date</w:t>
      </w:r>
    </w:p>
    <w:p w14:paraId="32DEAFB2" w14:textId="77777777" w:rsidR="00BF5DF0" w:rsidRPr="004F367B" w:rsidRDefault="00BF5DF0" w:rsidP="009C53E5">
      <w:pPr>
        <w:widowControl/>
        <w:overflowPunct w:val="0"/>
        <w:autoSpaceDE w:val="0"/>
        <w:autoSpaceDN w:val="0"/>
        <w:adjustRightInd w:val="0"/>
        <w:jc w:val="both"/>
        <w:textAlignment w:val="baseline"/>
        <w:rPr>
          <w:rFonts w:ascii="Arial" w:hAnsi="Arial"/>
        </w:rPr>
      </w:pPr>
    </w:p>
    <w:p w14:paraId="240715E9" w14:textId="77777777" w:rsidR="00BF5DF0" w:rsidRPr="004F367B" w:rsidRDefault="00BF5DF0" w:rsidP="009C53E5">
      <w:pPr>
        <w:widowControl/>
        <w:overflowPunct w:val="0"/>
        <w:autoSpaceDE w:val="0"/>
        <w:autoSpaceDN w:val="0"/>
        <w:adjustRightInd w:val="0"/>
        <w:ind w:left="720"/>
        <w:jc w:val="both"/>
        <w:textAlignment w:val="baseline"/>
        <w:rPr>
          <w:rFonts w:ascii="Arial" w:hAnsi="Arial"/>
          <w:u w:val="single"/>
        </w:rPr>
      </w:pPr>
      <w:r w:rsidRPr="004F367B">
        <w:rPr>
          <w:rFonts w:ascii="Arial" w:hAnsi="Arial"/>
          <w:u w:val="single"/>
        </w:rPr>
        <w:t xml:space="preserve">                                                                </w:t>
      </w:r>
      <w:r w:rsidRPr="004F367B">
        <w:rPr>
          <w:rFonts w:ascii="Arial" w:hAnsi="Arial"/>
        </w:rPr>
        <w:tab/>
      </w:r>
      <w:r w:rsidRPr="004F367B">
        <w:rPr>
          <w:rFonts w:ascii="Arial" w:hAnsi="Arial"/>
        </w:rPr>
        <w:tab/>
      </w:r>
      <w:r w:rsidRPr="004F367B">
        <w:rPr>
          <w:rFonts w:ascii="Arial" w:hAnsi="Arial"/>
        </w:rPr>
        <w:tab/>
        <w:t>_______________</w:t>
      </w:r>
      <w:r w:rsidRPr="004F367B">
        <w:rPr>
          <w:rFonts w:ascii="Arial" w:hAnsi="Arial"/>
          <w:u w:val="single"/>
        </w:rPr>
        <w:t xml:space="preserve"> </w:t>
      </w:r>
    </w:p>
    <w:p w14:paraId="3EE041BE" w14:textId="77777777" w:rsidR="00BF5DF0" w:rsidRPr="004F367B" w:rsidRDefault="00BF5DF0" w:rsidP="009C53E5">
      <w:pPr>
        <w:widowControl/>
        <w:overflowPunct w:val="0"/>
        <w:autoSpaceDE w:val="0"/>
        <w:autoSpaceDN w:val="0"/>
        <w:adjustRightInd w:val="0"/>
        <w:ind w:firstLine="720"/>
        <w:jc w:val="both"/>
        <w:textAlignment w:val="baseline"/>
        <w:rPr>
          <w:rFonts w:ascii="Arial" w:hAnsi="Arial"/>
        </w:rPr>
      </w:pPr>
      <w:r w:rsidRPr="004F367B">
        <w:rPr>
          <w:rFonts w:ascii="Arial" w:hAnsi="Arial"/>
        </w:rPr>
        <w:t>Executive Director</w:t>
      </w:r>
      <w:r w:rsidRPr="004F367B">
        <w:rPr>
          <w:rFonts w:ascii="Arial" w:hAnsi="Arial"/>
        </w:rPr>
        <w:tab/>
      </w:r>
      <w:r w:rsidRPr="004F367B">
        <w:rPr>
          <w:rFonts w:ascii="Arial" w:hAnsi="Arial"/>
        </w:rPr>
        <w:tab/>
      </w:r>
      <w:r w:rsidRPr="004F367B">
        <w:rPr>
          <w:rFonts w:ascii="Arial" w:hAnsi="Arial"/>
        </w:rPr>
        <w:tab/>
      </w:r>
      <w:r w:rsidRPr="004F367B">
        <w:rPr>
          <w:rFonts w:ascii="Arial" w:hAnsi="Arial"/>
        </w:rPr>
        <w:tab/>
      </w:r>
      <w:r w:rsidRPr="004F367B">
        <w:rPr>
          <w:rFonts w:ascii="Arial" w:hAnsi="Arial"/>
        </w:rPr>
        <w:tab/>
        <w:t>Date</w:t>
      </w:r>
    </w:p>
    <w:p w14:paraId="3C46F568" w14:textId="77777777" w:rsidR="00276B73" w:rsidRPr="004F367B" w:rsidRDefault="00276B73">
      <w:pPr>
        <w:widowControl/>
        <w:rPr>
          <w:rFonts w:ascii="Arial" w:hAnsi="Arial"/>
          <w:b/>
          <w:sz w:val="28"/>
        </w:rPr>
      </w:pPr>
      <w:r w:rsidRPr="004F367B">
        <w:rPr>
          <w:rFonts w:ascii="Arial" w:hAnsi="Arial"/>
          <w:b/>
          <w:sz w:val="28"/>
        </w:rPr>
        <w:br w:type="page"/>
      </w:r>
    </w:p>
    <w:p w14:paraId="568E0414" w14:textId="50E14E9C" w:rsidR="00BF5DF0" w:rsidRPr="000D18AC" w:rsidRDefault="00BF5DF0" w:rsidP="000D18AC">
      <w:pPr>
        <w:spacing w:line="276" w:lineRule="auto"/>
        <w:rPr>
          <w:rFonts w:ascii="Arial" w:hAnsi="Arial" w:cs="Arial"/>
          <w:b/>
          <w:sz w:val="28"/>
          <w:szCs w:val="28"/>
        </w:rPr>
      </w:pPr>
    </w:p>
    <w:sectPr w:rsidR="00BF5DF0" w:rsidRPr="000D18AC" w:rsidSect="00D1621D">
      <w:headerReference w:type="first" r:id="rId11"/>
      <w:type w:val="continuous"/>
      <w:pgSz w:w="12240" w:h="15840" w:code="1"/>
      <w:pgMar w:top="1440" w:right="1440" w:bottom="1440" w:left="1440" w:header="0" w:footer="50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267F" w14:textId="77777777" w:rsidR="00F6025F" w:rsidRDefault="00F6025F" w:rsidP="00617556">
      <w:r>
        <w:separator/>
      </w:r>
    </w:p>
  </w:endnote>
  <w:endnote w:type="continuationSeparator" w:id="0">
    <w:p w14:paraId="2FD91677" w14:textId="77777777" w:rsidR="00F6025F" w:rsidRDefault="00F6025F" w:rsidP="0061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F6A2B" w14:textId="77777777" w:rsidR="009662AE" w:rsidRDefault="009662AE">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1A9FD" w14:textId="77777777" w:rsidR="00F6025F" w:rsidRDefault="00F6025F" w:rsidP="00617556">
      <w:r>
        <w:separator/>
      </w:r>
    </w:p>
  </w:footnote>
  <w:footnote w:type="continuationSeparator" w:id="0">
    <w:p w14:paraId="10C1DC22" w14:textId="77777777" w:rsidR="00F6025F" w:rsidRDefault="00F6025F" w:rsidP="00617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B47E0" w14:textId="77777777" w:rsidR="009662AE" w:rsidRDefault="009662AE" w:rsidP="00AD5316">
    <w:pPr>
      <w:pStyle w:val="Header"/>
      <w:tabs>
        <w:tab w:val="left" w:pos="-540"/>
      </w:tabs>
      <w:ind w:left="-540"/>
      <w:rPr>
        <w:noProof/>
      </w:rPr>
    </w:pPr>
  </w:p>
  <w:p w14:paraId="69F14127" w14:textId="77777777" w:rsidR="009662AE" w:rsidRPr="00887D39" w:rsidRDefault="009662AE" w:rsidP="00AB4A3D">
    <w:pPr>
      <w:pStyle w:val="Header"/>
      <w:tabs>
        <w:tab w:val="left" w:pos="-540"/>
      </w:tabs>
      <w:ind w:left="-540"/>
    </w:pPr>
    <w:r>
      <w:rPr>
        <w:noProof/>
      </w:rPr>
      <w:drawing>
        <wp:inline distT="0" distB="0" distL="0" distR="0" wp14:anchorId="275E8D0D" wp14:editId="7155FE37">
          <wp:extent cx="390525" cy="390525"/>
          <wp:effectExtent l="19050" t="0" r="9525" b="0"/>
          <wp:docPr id="2" name="Picture 0" descr="BV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VRAC Logo.JPG"/>
                  <pic:cNvPicPr>
                    <a:picLocks noChangeAspect="1" noChangeArrowheads="1"/>
                  </pic:cNvPicPr>
                </pic:nvPicPr>
                <pic:blipFill>
                  <a:blip r:embed="rId1"/>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Pr="00887D39">
      <w:t>Brazos Valley Regional Advisory Council</w:t>
    </w:r>
  </w:p>
  <w:p w14:paraId="675D5AD8" w14:textId="77777777" w:rsidR="009662AE" w:rsidRDefault="009662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A7987" w14:textId="77777777" w:rsidR="009662AE" w:rsidRDefault="009662AE" w:rsidP="00AD5316">
    <w:pPr>
      <w:pStyle w:val="Header"/>
      <w:tabs>
        <w:tab w:val="left" w:pos="-540"/>
      </w:tabs>
      <w:ind w:left="-540"/>
      <w:rPr>
        <w:noProof/>
      </w:rPr>
    </w:pPr>
    <w:r>
      <w:rPr>
        <w:noProof/>
      </w:rPr>
      <w:drawing>
        <wp:anchor distT="0" distB="0" distL="114300" distR="114300" simplePos="0" relativeHeight="251667456" behindDoc="0" locked="0" layoutInCell="1" allowOverlap="1" wp14:anchorId="486EADE2" wp14:editId="59118926">
          <wp:simplePos x="0" y="0"/>
          <wp:positionH relativeFrom="column">
            <wp:posOffset>5588000</wp:posOffset>
          </wp:positionH>
          <wp:positionV relativeFrom="paragraph">
            <wp:posOffset>114300</wp:posOffset>
          </wp:positionV>
          <wp:extent cx="705485" cy="712470"/>
          <wp:effectExtent l="19050" t="0" r="0" b="0"/>
          <wp:wrapNone/>
          <wp:docPr id="88" name="Picture 88" descr="BVR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VRAC Logo.JPG"/>
                  <pic:cNvPicPr>
                    <a:picLocks noChangeAspect="1" noChangeArrowheads="1"/>
                  </pic:cNvPicPr>
                </pic:nvPicPr>
                <pic:blipFill>
                  <a:blip r:embed="rId1"/>
                  <a:srcRect/>
                  <a:stretch>
                    <a:fillRect/>
                  </a:stretch>
                </pic:blipFill>
                <pic:spPr bwMode="auto">
                  <a:xfrm>
                    <a:off x="0" y="0"/>
                    <a:ext cx="705485" cy="712470"/>
                  </a:xfrm>
                  <a:prstGeom prst="rect">
                    <a:avLst/>
                  </a:prstGeom>
                  <a:noFill/>
                </pic:spPr>
              </pic:pic>
            </a:graphicData>
          </a:graphic>
        </wp:anchor>
      </w:drawing>
    </w:r>
  </w:p>
  <w:p w14:paraId="0EC4D4B0" w14:textId="77777777" w:rsidR="009662AE" w:rsidRDefault="009662AE">
    <w:pPr>
      <w:pStyle w:val="Header"/>
    </w:pPr>
    <w:r>
      <w:rPr>
        <w:noProof/>
      </w:rPr>
      <mc:AlternateContent>
        <mc:Choice Requires="wps">
          <w:drawing>
            <wp:anchor distT="0" distB="0" distL="114300" distR="114300" simplePos="0" relativeHeight="251666432" behindDoc="0" locked="0" layoutInCell="1" allowOverlap="1" wp14:anchorId="10C75824" wp14:editId="4A8D0EAE">
              <wp:simplePos x="0" y="0"/>
              <wp:positionH relativeFrom="column">
                <wp:posOffset>3527425</wp:posOffset>
              </wp:positionH>
              <wp:positionV relativeFrom="paragraph">
                <wp:posOffset>31115</wp:posOffset>
              </wp:positionV>
              <wp:extent cx="2379345" cy="308610"/>
              <wp:effectExtent l="0" t="0" r="1905" b="0"/>
              <wp:wrapNone/>
              <wp:docPr id="6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38F5F" w14:textId="77777777" w:rsidR="009662AE" w:rsidRPr="003662D3" w:rsidRDefault="009662AE" w:rsidP="00D1621D">
                          <w:pPr>
                            <w:rPr>
                              <w:b/>
                              <w:sz w:val="28"/>
                              <w:szCs w:val="28"/>
                            </w:rPr>
                          </w:pPr>
                          <w:r>
                            <w:rPr>
                              <w:b/>
                              <w:sz w:val="28"/>
                              <w:szCs w:val="28"/>
                            </w:rPr>
                            <w:t>Trauma System Plan 2018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75824" id="_x0000_t202" coordsize="21600,21600" o:spt="202" path="m,l,21600r21600,l21600,xe">
              <v:stroke joinstyle="miter"/>
              <v:path gradientshapeok="t" o:connecttype="rect"/>
            </v:shapetype>
            <v:shape id="_x0000_s1067" type="#_x0000_t202" style="position:absolute;margin-left:277.75pt;margin-top:2.45pt;width:187.3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oMhw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" stroked="f">
              <v:textbox style="mso-fit-shape-to-text:t">
                <w:txbxContent>
                  <w:p w14:paraId="76838F5F" w14:textId="77777777" w:rsidR="009662AE" w:rsidRPr="003662D3" w:rsidRDefault="009662AE" w:rsidP="00D1621D">
                    <w:pPr>
                      <w:rPr>
                        <w:b/>
                        <w:sz w:val="28"/>
                        <w:szCs w:val="28"/>
                      </w:rPr>
                    </w:pPr>
                    <w:r>
                      <w:rPr>
                        <w:b/>
                        <w:sz w:val="28"/>
                        <w:szCs w:val="28"/>
                      </w:rPr>
                      <w:t>Trauma System Plan 2018</w:t>
                    </w:r>
                  </w:p>
                </w:txbxContent>
              </v:textbox>
            </v:shape>
          </w:pict>
        </mc:Fallback>
      </mc:AlternateContent>
    </w:r>
    <w:r>
      <w:rPr>
        <w:noProof/>
      </w:rPr>
      <mc:AlternateContent>
        <mc:Choice Requires="wps">
          <w:drawing>
            <wp:anchor distT="4294967293" distB="4294967293" distL="114300" distR="114300" simplePos="0" relativeHeight="251669504" behindDoc="0" locked="0" layoutInCell="1" allowOverlap="1" wp14:anchorId="20790C7E" wp14:editId="5EE10B19">
              <wp:simplePos x="0" y="0"/>
              <wp:positionH relativeFrom="column">
                <wp:posOffset>619760</wp:posOffset>
              </wp:positionH>
              <wp:positionV relativeFrom="paragraph">
                <wp:posOffset>470534</wp:posOffset>
              </wp:positionV>
              <wp:extent cx="4650105" cy="0"/>
              <wp:effectExtent l="0" t="0" r="17145" b="19050"/>
              <wp:wrapNone/>
              <wp:docPr id="6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0105" cy="0"/>
                      </a:xfrm>
                      <a:prstGeom prst="straightConnector1">
                        <a:avLst/>
                      </a:prstGeom>
                      <a:noFill/>
                      <a:ln w="25400">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CA213" id="_x0000_t32" coordsize="21600,21600" o:spt="32" o:oned="t" path="m,l21600,21600e" filled="f">
              <v:path arrowok="t" fillok="f" o:connecttype="none"/>
              <o:lock v:ext="edit" shapetype="t"/>
            </v:shapetype>
            <v:shape id="AutoShape 12" o:spid="_x0000_s1026" type="#_x0000_t32" style="position:absolute;margin-left:48.8pt;margin-top:37.05pt;width:366.1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" strokecolor="#c00" strokeweight="2pt"/>
          </w:pict>
        </mc:Fallback>
      </mc:AlternateContent>
    </w:r>
    <w:r>
      <w:rPr>
        <w:noProof/>
      </w:rPr>
      <mc:AlternateContent>
        <mc:Choice Requires="wps">
          <w:drawing>
            <wp:anchor distT="4294967293" distB="4294967293" distL="114300" distR="114300" simplePos="0" relativeHeight="251668480" behindDoc="0" locked="0" layoutInCell="1" allowOverlap="1" wp14:anchorId="7A73A94D" wp14:editId="4232EC67">
              <wp:simplePos x="0" y="0"/>
              <wp:positionH relativeFrom="column">
                <wp:posOffset>2383790</wp:posOffset>
              </wp:positionH>
              <wp:positionV relativeFrom="paragraph">
                <wp:posOffset>339724</wp:posOffset>
              </wp:positionV>
              <wp:extent cx="3123565" cy="0"/>
              <wp:effectExtent l="0" t="19050" r="635" b="19050"/>
              <wp:wrapNone/>
              <wp:docPr id="8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3565" cy="0"/>
                      </a:xfrm>
                      <a:prstGeom prst="straightConnector1">
                        <a:avLst/>
                      </a:prstGeom>
                      <a:noFill/>
                      <a:ln w="38100">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88FE9" id="AutoShape 13" o:spid="_x0000_s1026" type="#_x0000_t32" style="position:absolute;margin-left:187.7pt;margin-top:26.75pt;width:245.95pt;height:0;flip:x;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" strokecolor="#006"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97D"/>
    <w:multiLevelType w:val="hybridMultilevel"/>
    <w:tmpl w:val="E41813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E2DEE"/>
    <w:multiLevelType w:val="hybridMultilevel"/>
    <w:tmpl w:val="8E0E55AA"/>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760F77"/>
    <w:multiLevelType w:val="hybridMultilevel"/>
    <w:tmpl w:val="FD74F0B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9A40A9B"/>
    <w:multiLevelType w:val="hybridMultilevel"/>
    <w:tmpl w:val="218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3648"/>
    <w:multiLevelType w:val="hybridMultilevel"/>
    <w:tmpl w:val="60283C3A"/>
    <w:lvl w:ilvl="0" w:tplc="40CA0EB2">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245C3"/>
    <w:multiLevelType w:val="hybridMultilevel"/>
    <w:tmpl w:val="1F4AE036"/>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6" w15:restartNumberingAfterBreak="0">
    <w:nsid w:val="0F3F1E30"/>
    <w:multiLevelType w:val="hybridMultilevel"/>
    <w:tmpl w:val="88220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2018E4"/>
    <w:multiLevelType w:val="hybridMultilevel"/>
    <w:tmpl w:val="3F76E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66B00"/>
    <w:multiLevelType w:val="hybridMultilevel"/>
    <w:tmpl w:val="6778F57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62428EA"/>
    <w:multiLevelType w:val="hybridMultilevel"/>
    <w:tmpl w:val="5B6823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B30312"/>
    <w:multiLevelType w:val="hybridMultilevel"/>
    <w:tmpl w:val="12BCFB02"/>
    <w:lvl w:ilvl="0" w:tplc="144633E8">
      <w:start w:val="1"/>
      <w:numFmt w:val="upperLetter"/>
      <w:lvlText w:val="%1."/>
      <w:lvlJc w:val="left"/>
      <w:pPr>
        <w:ind w:left="2520" w:hanging="360"/>
      </w:pPr>
      <w:rPr>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A9F7999"/>
    <w:multiLevelType w:val="hybridMultilevel"/>
    <w:tmpl w:val="6DAA93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464CB8"/>
    <w:multiLevelType w:val="hybridMultilevel"/>
    <w:tmpl w:val="AF9221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CD49D1"/>
    <w:multiLevelType w:val="hybridMultilevel"/>
    <w:tmpl w:val="25546E2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288773A2"/>
    <w:multiLevelType w:val="hybridMultilevel"/>
    <w:tmpl w:val="B73E546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5" w15:restartNumberingAfterBreak="0">
    <w:nsid w:val="2E066495"/>
    <w:multiLevelType w:val="hybridMultilevel"/>
    <w:tmpl w:val="F85A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33CA1"/>
    <w:multiLevelType w:val="hybridMultilevel"/>
    <w:tmpl w:val="2D6ACB2C"/>
    <w:lvl w:ilvl="0" w:tplc="04090015">
      <w:start w:val="1"/>
      <w:numFmt w:val="upperLetter"/>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2F296627"/>
    <w:multiLevelType w:val="hybridMultilevel"/>
    <w:tmpl w:val="59E6235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8" w15:restartNumberingAfterBreak="0">
    <w:nsid w:val="2F453066"/>
    <w:multiLevelType w:val="hybridMultilevel"/>
    <w:tmpl w:val="03F6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23D58"/>
    <w:multiLevelType w:val="hybridMultilevel"/>
    <w:tmpl w:val="57385954"/>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0" w15:restartNumberingAfterBreak="0">
    <w:nsid w:val="377F3EFD"/>
    <w:multiLevelType w:val="hybridMultilevel"/>
    <w:tmpl w:val="627C9B72"/>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15:restartNumberingAfterBreak="0">
    <w:nsid w:val="3A132081"/>
    <w:multiLevelType w:val="hybridMultilevel"/>
    <w:tmpl w:val="34F02B92"/>
    <w:lvl w:ilvl="0" w:tplc="04090013">
      <w:start w:val="1"/>
      <w:numFmt w:val="upperRoman"/>
      <w:lvlText w:val="%1."/>
      <w:lvlJc w:val="right"/>
      <w:pPr>
        <w:tabs>
          <w:tab w:val="num" w:pos="720"/>
        </w:tabs>
        <w:ind w:left="720" w:hanging="18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395783"/>
    <w:multiLevelType w:val="hybridMultilevel"/>
    <w:tmpl w:val="0EF05892"/>
    <w:lvl w:ilvl="0" w:tplc="0409000F">
      <w:start w:val="1"/>
      <w:numFmt w:val="decimal"/>
      <w:lvlText w:val="%1."/>
      <w:lvlJc w:val="left"/>
      <w:pPr>
        <w:tabs>
          <w:tab w:val="num" w:pos="2970"/>
        </w:tabs>
        <w:ind w:left="2970" w:hanging="360"/>
      </w:pPr>
      <w:rPr>
        <w:rFonts w:cs="Times New Roman"/>
      </w:rPr>
    </w:lvl>
    <w:lvl w:ilvl="1" w:tplc="48402C58">
      <w:start w:val="1"/>
      <w:numFmt w:val="upperLetter"/>
      <w:lvlText w:val="%2."/>
      <w:lvlJc w:val="left"/>
      <w:pPr>
        <w:tabs>
          <w:tab w:val="num" w:pos="3600"/>
        </w:tabs>
        <w:ind w:left="3600" w:hanging="360"/>
      </w:pPr>
      <w:rPr>
        <w:rFonts w:cs="Times New Roman" w:hint="default"/>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23" w15:restartNumberingAfterBreak="0">
    <w:nsid w:val="3EA16E0F"/>
    <w:multiLevelType w:val="hybridMultilevel"/>
    <w:tmpl w:val="C0B0DB0A"/>
    <w:lvl w:ilvl="0" w:tplc="73363A92">
      <w:start w:val="1"/>
      <w:numFmt w:val="upperLetter"/>
      <w:lvlText w:val="%1."/>
      <w:lvlJc w:val="left"/>
      <w:pPr>
        <w:tabs>
          <w:tab w:val="num" w:pos="2160"/>
        </w:tabs>
        <w:ind w:left="2160" w:hanging="720"/>
      </w:pPr>
      <w:rPr>
        <w:rFonts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3FFA253D"/>
    <w:multiLevelType w:val="hybridMultilevel"/>
    <w:tmpl w:val="9B580C6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00E2C8C"/>
    <w:multiLevelType w:val="hybridMultilevel"/>
    <w:tmpl w:val="542A4C78"/>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6" w15:restartNumberingAfterBreak="0">
    <w:nsid w:val="527D56B9"/>
    <w:multiLevelType w:val="hybridMultilevel"/>
    <w:tmpl w:val="8992223A"/>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7" w15:restartNumberingAfterBreak="0">
    <w:nsid w:val="541500A3"/>
    <w:multiLevelType w:val="hybridMultilevel"/>
    <w:tmpl w:val="25FEF6E2"/>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8" w15:restartNumberingAfterBreak="0">
    <w:nsid w:val="562D49B5"/>
    <w:multiLevelType w:val="hybridMultilevel"/>
    <w:tmpl w:val="50BCD256"/>
    <w:lvl w:ilvl="0" w:tplc="DBCEEB50">
      <w:start w:val="1"/>
      <w:numFmt w:val="bullet"/>
      <w:lvlText w:val="•"/>
      <w:lvlJc w:val="left"/>
      <w:pPr>
        <w:tabs>
          <w:tab w:val="num" w:pos="720"/>
        </w:tabs>
        <w:ind w:left="720" w:hanging="360"/>
      </w:pPr>
      <w:rPr>
        <w:rFonts w:ascii="Times New Roman" w:hAnsi="Times New Roman" w:hint="default"/>
      </w:rPr>
    </w:lvl>
    <w:lvl w:ilvl="1" w:tplc="1936A660">
      <w:start w:val="1"/>
      <w:numFmt w:val="bullet"/>
      <w:lvlText w:val="•"/>
      <w:lvlJc w:val="left"/>
      <w:pPr>
        <w:tabs>
          <w:tab w:val="num" w:pos="1440"/>
        </w:tabs>
        <w:ind w:left="1440" w:hanging="360"/>
      </w:pPr>
      <w:rPr>
        <w:rFonts w:ascii="Times New Roman" w:hAnsi="Times New Roman" w:hint="default"/>
      </w:rPr>
    </w:lvl>
    <w:lvl w:ilvl="2" w:tplc="3676B914">
      <w:start w:val="1"/>
      <w:numFmt w:val="bullet"/>
      <w:lvlText w:val="•"/>
      <w:lvlJc w:val="left"/>
      <w:pPr>
        <w:tabs>
          <w:tab w:val="num" w:pos="2160"/>
        </w:tabs>
        <w:ind w:left="2160" w:hanging="360"/>
      </w:pPr>
      <w:rPr>
        <w:rFonts w:ascii="Times New Roman" w:hAnsi="Times New Roman" w:hint="default"/>
      </w:rPr>
    </w:lvl>
    <w:lvl w:ilvl="3" w:tplc="A3765C04">
      <w:start w:val="1"/>
      <w:numFmt w:val="bullet"/>
      <w:lvlText w:val="•"/>
      <w:lvlJc w:val="left"/>
      <w:pPr>
        <w:tabs>
          <w:tab w:val="num" w:pos="2880"/>
        </w:tabs>
        <w:ind w:left="2880" w:hanging="360"/>
      </w:pPr>
      <w:rPr>
        <w:rFonts w:ascii="Times New Roman" w:hAnsi="Times New Roman" w:hint="default"/>
      </w:rPr>
    </w:lvl>
    <w:lvl w:ilvl="4" w:tplc="86387FF4">
      <w:start w:val="1"/>
      <w:numFmt w:val="bullet"/>
      <w:lvlText w:val="•"/>
      <w:lvlJc w:val="left"/>
      <w:pPr>
        <w:tabs>
          <w:tab w:val="num" w:pos="3600"/>
        </w:tabs>
        <w:ind w:left="3600" w:hanging="360"/>
      </w:pPr>
      <w:rPr>
        <w:rFonts w:ascii="Times New Roman" w:hAnsi="Times New Roman" w:hint="default"/>
      </w:rPr>
    </w:lvl>
    <w:lvl w:ilvl="5" w:tplc="421C964C">
      <w:start w:val="1"/>
      <w:numFmt w:val="bullet"/>
      <w:lvlText w:val="•"/>
      <w:lvlJc w:val="left"/>
      <w:pPr>
        <w:tabs>
          <w:tab w:val="num" w:pos="4320"/>
        </w:tabs>
        <w:ind w:left="4320" w:hanging="360"/>
      </w:pPr>
      <w:rPr>
        <w:rFonts w:ascii="Times New Roman" w:hAnsi="Times New Roman" w:hint="default"/>
      </w:rPr>
    </w:lvl>
    <w:lvl w:ilvl="6" w:tplc="9142384A">
      <w:start w:val="1"/>
      <w:numFmt w:val="bullet"/>
      <w:lvlText w:val="•"/>
      <w:lvlJc w:val="left"/>
      <w:pPr>
        <w:tabs>
          <w:tab w:val="num" w:pos="5040"/>
        </w:tabs>
        <w:ind w:left="5040" w:hanging="360"/>
      </w:pPr>
      <w:rPr>
        <w:rFonts w:ascii="Times New Roman" w:hAnsi="Times New Roman" w:hint="default"/>
      </w:rPr>
    </w:lvl>
    <w:lvl w:ilvl="7" w:tplc="D74C4152">
      <w:start w:val="1"/>
      <w:numFmt w:val="bullet"/>
      <w:lvlText w:val="•"/>
      <w:lvlJc w:val="left"/>
      <w:pPr>
        <w:tabs>
          <w:tab w:val="num" w:pos="5760"/>
        </w:tabs>
        <w:ind w:left="5760" w:hanging="360"/>
      </w:pPr>
      <w:rPr>
        <w:rFonts w:ascii="Times New Roman" w:hAnsi="Times New Roman" w:hint="default"/>
      </w:rPr>
    </w:lvl>
    <w:lvl w:ilvl="8" w:tplc="3CB8DC8C">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88C49FA"/>
    <w:multiLevelType w:val="hybridMultilevel"/>
    <w:tmpl w:val="85020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A33FB"/>
    <w:multiLevelType w:val="hybridMultilevel"/>
    <w:tmpl w:val="B8CE4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abstractNum w:abstractNumId="31" w15:restartNumberingAfterBreak="0">
    <w:nsid w:val="6B7116CC"/>
    <w:multiLevelType w:val="hybridMultilevel"/>
    <w:tmpl w:val="9DE61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15438"/>
    <w:multiLevelType w:val="hybridMultilevel"/>
    <w:tmpl w:val="2ACE9FA8"/>
    <w:lvl w:ilvl="0" w:tplc="0409000F">
      <w:start w:val="1"/>
      <w:numFmt w:val="decimal"/>
      <w:lvlText w:val="%1."/>
      <w:lvlJc w:val="left"/>
      <w:pPr>
        <w:tabs>
          <w:tab w:val="num" w:pos="1800"/>
        </w:tabs>
        <w:ind w:left="1800" w:hanging="360"/>
      </w:pPr>
      <w:rPr>
        <w:rFonts w:cs="Times New Roman" w:hint="default"/>
      </w:rPr>
    </w:lvl>
    <w:lvl w:ilvl="1" w:tplc="745C5670">
      <w:start w:val="1"/>
      <w:numFmt w:val="decimal"/>
      <w:lvlText w:val="%2."/>
      <w:lvlJc w:val="left"/>
      <w:pPr>
        <w:tabs>
          <w:tab w:val="num" w:pos="2880"/>
        </w:tabs>
        <w:ind w:left="2880" w:hanging="720"/>
      </w:pPr>
      <w:rPr>
        <w:rFonts w:cs="Times New Roman" w:hint="default"/>
        <w:strike w:val="0"/>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73F9667E"/>
    <w:multiLevelType w:val="hybridMultilevel"/>
    <w:tmpl w:val="49B07606"/>
    <w:lvl w:ilvl="0" w:tplc="2CB6D15A">
      <w:start w:val="1"/>
      <w:numFmt w:val="decimal"/>
      <w:lvlText w:val="%1."/>
      <w:lvlJc w:val="left"/>
      <w:pPr>
        <w:tabs>
          <w:tab w:val="num" w:pos="3060"/>
        </w:tabs>
        <w:ind w:left="3060" w:hanging="360"/>
      </w:pPr>
      <w:rPr>
        <w:rFonts w:cs="Times New Roman"/>
        <w:strike w:val="0"/>
      </w:rPr>
    </w:lvl>
    <w:lvl w:ilvl="1" w:tplc="C210947C">
      <w:start w:val="1"/>
      <w:numFmt w:val="lowerLetter"/>
      <w:lvlText w:val="%2."/>
      <w:lvlJc w:val="left"/>
      <w:pPr>
        <w:tabs>
          <w:tab w:val="num" w:pos="3600"/>
        </w:tabs>
        <w:ind w:left="3600" w:hanging="360"/>
      </w:pPr>
      <w:rPr>
        <w:rFonts w:cs="Times New Roman"/>
        <w:color w:val="000000" w:themeColor="text1"/>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34" w15:restartNumberingAfterBreak="0">
    <w:nsid w:val="749A1A11"/>
    <w:multiLevelType w:val="hybridMultilevel"/>
    <w:tmpl w:val="C3B80F0E"/>
    <w:lvl w:ilvl="0" w:tplc="3D8EDCA2">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76806669"/>
    <w:multiLevelType w:val="hybridMultilevel"/>
    <w:tmpl w:val="28C098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7F50BD"/>
    <w:multiLevelType w:val="hybridMultilevel"/>
    <w:tmpl w:val="77A0D10C"/>
    <w:lvl w:ilvl="0" w:tplc="40CA0EB2">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C04BB"/>
    <w:multiLevelType w:val="hybridMultilevel"/>
    <w:tmpl w:val="4766761A"/>
    <w:lvl w:ilvl="0" w:tplc="04090015">
      <w:start w:val="1"/>
      <w:numFmt w:val="upp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8" w15:restartNumberingAfterBreak="0">
    <w:nsid w:val="7F524BF9"/>
    <w:multiLevelType w:val="hybridMultilevel"/>
    <w:tmpl w:val="2F80BBA8"/>
    <w:lvl w:ilvl="0" w:tplc="345C3D46">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21"/>
  </w:num>
  <w:num w:numId="2">
    <w:abstractNumId w:val="28"/>
  </w:num>
  <w:num w:numId="3">
    <w:abstractNumId w:val="30"/>
  </w:num>
  <w:num w:numId="4">
    <w:abstractNumId w:val="32"/>
  </w:num>
  <w:num w:numId="5">
    <w:abstractNumId w:val="38"/>
  </w:num>
  <w:num w:numId="6">
    <w:abstractNumId w:val="34"/>
  </w:num>
  <w:num w:numId="7">
    <w:abstractNumId w:val="23"/>
  </w:num>
  <w:num w:numId="8">
    <w:abstractNumId w:val="12"/>
  </w:num>
  <w:num w:numId="9">
    <w:abstractNumId w:val="13"/>
  </w:num>
  <w:num w:numId="10">
    <w:abstractNumId w:val="8"/>
  </w:num>
  <w:num w:numId="11">
    <w:abstractNumId w:val="2"/>
  </w:num>
  <w:num w:numId="12">
    <w:abstractNumId w:val="25"/>
  </w:num>
  <w:num w:numId="13">
    <w:abstractNumId w:val="26"/>
  </w:num>
  <w:num w:numId="14">
    <w:abstractNumId w:val="1"/>
  </w:num>
  <w:num w:numId="15">
    <w:abstractNumId w:val="16"/>
  </w:num>
  <w:num w:numId="16">
    <w:abstractNumId w:val="19"/>
  </w:num>
  <w:num w:numId="17">
    <w:abstractNumId w:val="17"/>
  </w:num>
  <w:num w:numId="18">
    <w:abstractNumId w:val="33"/>
  </w:num>
  <w:num w:numId="19">
    <w:abstractNumId w:val="14"/>
  </w:num>
  <w:num w:numId="20">
    <w:abstractNumId w:val="22"/>
  </w:num>
  <w:num w:numId="21">
    <w:abstractNumId w:val="5"/>
  </w:num>
  <w:num w:numId="22">
    <w:abstractNumId w:val="20"/>
  </w:num>
  <w:num w:numId="23">
    <w:abstractNumId w:val="37"/>
  </w:num>
  <w:num w:numId="24">
    <w:abstractNumId w:val="27"/>
  </w:num>
  <w:num w:numId="25">
    <w:abstractNumId w:val="6"/>
  </w:num>
  <w:num w:numId="26">
    <w:abstractNumId w:val="31"/>
  </w:num>
  <w:num w:numId="27">
    <w:abstractNumId w:val="18"/>
  </w:num>
  <w:num w:numId="28">
    <w:abstractNumId w:val="15"/>
  </w:num>
  <w:num w:numId="29">
    <w:abstractNumId w:val="29"/>
  </w:num>
  <w:num w:numId="30">
    <w:abstractNumId w:val="0"/>
  </w:num>
  <w:num w:numId="31">
    <w:abstractNumId w:val="3"/>
  </w:num>
  <w:num w:numId="32">
    <w:abstractNumId w:val="9"/>
  </w:num>
  <w:num w:numId="33">
    <w:abstractNumId w:val="7"/>
  </w:num>
  <w:num w:numId="34">
    <w:abstractNumId w:val="11"/>
  </w:num>
  <w:num w:numId="35">
    <w:abstractNumId w:val="10"/>
  </w:num>
  <w:num w:numId="36">
    <w:abstractNumId w:val="24"/>
  </w:num>
  <w:num w:numId="37">
    <w:abstractNumId w:val="36"/>
  </w:num>
  <w:num w:numId="38">
    <w:abstractNumId w:val="4"/>
  </w:num>
  <w:num w:numId="39">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8433">
      <v:stroke endarrow="block"/>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56"/>
    <w:rsid w:val="00001065"/>
    <w:rsid w:val="00001C5F"/>
    <w:rsid w:val="00004200"/>
    <w:rsid w:val="00005123"/>
    <w:rsid w:val="00005780"/>
    <w:rsid w:val="000059C5"/>
    <w:rsid w:val="00006996"/>
    <w:rsid w:val="000079A9"/>
    <w:rsid w:val="00007CDF"/>
    <w:rsid w:val="00010B82"/>
    <w:rsid w:val="000120C4"/>
    <w:rsid w:val="00013787"/>
    <w:rsid w:val="00013C23"/>
    <w:rsid w:val="00014C18"/>
    <w:rsid w:val="0001614F"/>
    <w:rsid w:val="00016F9B"/>
    <w:rsid w:val="00020ADA"/>
    <w:rsid w:val="00031B90"/>
    <w:rsid w:val="00047394"/>
    <w:rsid w:val="000531D6"/>
    <w:rsid w:val="00053675"/>
    <w:rsid w:val="0005397C"/>
    <w:rsid w:val="00053BF0"/>
    <w:rsid w:val="00056C47"/>
    <w:rsid w:val="00060A3B"/>
    <w:rsid w:val="00060C01"/>
    <w:rsid w:val="00061F26"/>
    <w:rsid w:val="0006207D"/>
    <w:rsid w:val="000639FD"/>
    <w:rsid w:val="00064D1F"/>
    <w:rsid w:val="00064E20"/>
    <w:rsid w:val="00065FC1"/>
    <w:rsid w:val="00071A48"/>
    <w:rsid w:val="00073430"/>
    <w:rsid w:val="00076982"/>
    <w:rsid w:val="00077960"/>
    <w:rsid w:val="0008164F"/>
    <w:rsid w:val="00082229"/>
    <w:rsid w:val="00087182"/>
    <w:rsid w:val="000937E8"/>
    <w:rsid w:val="00094C6B"/>
    <w:rsid w:val="00095ED9"/>
    <w:rsid w:val="00097355"/>
    <w:rsid w:val="000A10F9"/>
    <w:rsid w:val="000A39E4"/>
    <w:rsid w:val="000A4AC3"/>
    <w:rsid w:val="000A6E2D"/>
    <w:rsid w:val="000B0E48"/>
    <w:rsid w:val="000B2D9F"/>
    <w:rsid w:val="000B3991"/>
    <w:rsid w:val="000B3FF6"/>
    <w:rsid w:val="000B5CD4"/>
    <w:rsid w:val="000C5A2E"/>
    <w:rsid w:val="000D18AC"/>
    <w:rsid w:val="000D44C2"/>
    <w:rsid w:val="000E07CF"/>
    <w:rsid w:val="000E416D"/>
    <w:rsid w:val="000F3AA7"/>
    <w:rsid w:val="000F4466"/>
    <w:rsid w:val="001025E1"/>
    <w:rsid w:val="00105ABD"/>
    <w:rsid w:val="00110CCB"/>
    <w:rsid w:val="00115FA5"/>
    <w:rsid w:val="00116072"/>
    <w:rsid w:val="00117DA2"/>
    <w:rsid w:val="00122010"/>
    <w:rsid w:val="0012294D"/>
    <w:rsid w:val="001239FD"/>
    <w:rsid w:val="00123F2B"/>
    <w:rsid w:val="00126DFD"/>
    <w:rsid w:val="001301F3"/>
    <w:rsid w:val="00130D64"/>
    <w:rsid w:val="00140288"/>
    <w:rsid w:val="00140B33"/>
    <w:rsid w:val="0014301A"/>
    <w:rsid w:val="001458C0"/>
    <w:rsid w:val="00145A46"/>
    <w:rsid w:val="00147EDF"/>
    <w:rsid w:val="00150933"/>
    <w:rsid w:val="00154E80"/>
    <w:rsid w:val="00156A14"/>
    <w:rsid w:val="0016090A"/>
    <w:rsid w:val="00160EF1"/>
    <w:rsid w:val="001611BC"/>
    <w:rsid w:val="00161B71"/>
    <w:rsid w:val="00162F80"/>
    <w:rsid w:val="00164514"/>
    <w:rsid w:val="00166F3D"/>
    <w:rsid w:val="00167BB6"/>
    <w:rsid w:val="001706CA"/>
    <w:rsid w:val="00176DD7"/>
    <w:rsid w:val="001775AD"/>
    <w:rsid w:val="00184714"/>
    <w:rsid w:val="001853B8"/>
    <w:rsid w:val="0018590C"/>
    <w:rsid w:val="0018596A"/>
    <w:rsid w:val="001908D6"/>
    <w:rsid w:val="00191E50"/>
    <w:rsid w:val="00194868"/>
    <w:rsid w:val="00197551"/>
    <w:rsid w:val="001A1110"/>
    <w:rsid w:val="001A1A5F"/>
    <w:rsid w:val="001A3406"/>
    <w:rsid w:val="001A4344"/>
    <w:rsid w:val="001A4EF7"/>
    <w:rsid w:val="001B2CD6"/>
    <w:rsid w:val="001B336C"/>
    <w:rsid w:val="001B5231"/>
    <w:rsid w:val="001B54EA"/>
    <w:rsid w:val="001B7813"/>
    <w:rsid w:val="001C0C81"/>
    <w:rsid w:val="001C319D"/>
    <w:rsid w:val="001C5258"/>
    <w:rsid w:val="001C619B"/>
    <w:rsid w:val="001D14DB"/>
    <w:rsid w:val="001D1CE2"/>
    <w:rsid w:val="001D62B5"/>
    <w:rsid w:val="001E0C8A"/>
    <w:rsid w:val="001E0D05"/>
    <w:rsid w:val="001E40D7"/>
    <w:rsid w:val="001E5376"/>
    <w:rsid w:val="001E581C"/>
    <w:rsid w:val="001F7B80"/>
    <w:rsid w:val="002010DB"/>
    <w:rsid w:val="00204F60"/>
    <w:rsid w:val="002050E1"/>
    <w:rsid w:val="00210C80"/>
    <w:rsid w:val="00213F7F"/>
    <w:rsid w:val="00217B91"/>
    <w:rsid w:val="0022146B"/>
    <w:rsid w:val="00222AA8"/>
    <w:rsid w:val="00226BC9"/>
    <w:rsid w:val="00227DD1"/>
    <w:rsid w:val="00230C12"/>
    <w:rsid w:val="00231461"/>
    <w:rsid w:val="002314E9"/>
    <w:rsid w:val="00231631"/>
    <w:rsid w:val="00241EB7"/>
    <w:rsid w:val="002429DE"/>
    <w:rsid w:val="00242A50"/>
    <w:rsid w:val="00247151"/>
    <w:rsid w:val="00247E35"/>
    <w:rsid w:val="0025290A"/>
    <w:rsid w:val="0025397E"/>
    <w:rsid w:val="002549F9"/>
    <w:rsid w:val="00256E6E"/>
    <w:rsid w:val="00265C5D"/>
    <w:rsid w:val="00266487"/>
    <w:rsid w:val="00270C14"/>
    <w:rsid w:val="002730B2"/>
    <w:rsid w:val="0027637A"/>
    <w:rsid w:val="00276B73"/>
    <w:rsid w:val="002802FF"/>
    <w:rsid w:val="00280AFD"/>
    <w:rsid w:val="00280C26"/>
    <w:rsid w:val="00280FDF"/>
    <w:rsid w:val="00281EA6"/>
    <w:rsid w:val="002829AA"/>
    <w:rsid w:val="00286F51"/>
    <w:rsid w:val="002903BD"/>
    <w:rsid w:val="00290D7A"/>
    <w:rsid w:val="0029443F"/>
    <w:rsid w:val="00296BAC"/>
    <w:rsid w:val="002A30D3"/>
    <w:rsid w:val="002A67E5"/>
    <w:rsid w:val="002A711E"/>
    <w:rsid w:val="002A7554"/>
    <w:rsid w:val="002A76FF"/>
    <w:rsid w:val="002B08D5"/>
    <w:rsid w:val="002D5BF2"/>
    <w:rsid w:val="002D70F3"/>
    <w:rsid w:val="002E12BD"/>
    <w:rsid w:val="002E13A5"/>
    <w:rsid w:val="002E3DEE"/>
    <w:rsid w:val="002E49F7"/>
    <w:rsid w:val="002E4B5D"/>
    <w:rsid w:val="002E5B39"/>
    <w:rsid w:val="002E63D1"/>
    <w:rsid w:val="002E7912"/>
    <w:rsid w:val="002F0116"/>
    <w:rsid w:val="002F2AE3"/>
    <w:rsid w:val="002F4F4E"/>
    <w:rsid w:val="003011A4"/>
    <w:rsid w:val="003041D7"/>
    <w:rsid w:val="0030597F"/>
    <w:rsid w:val="00306233"/>
    <w:rsid w:val="003127D8"/>
    <w:rsid w:val="00312923"/>
    <w:rsid w:val="00317673"/>
    <w:rsid w:val="00322135"/>
    <w:rsid w:val="00324287"/>
    <w:rsid w:val="00324AB2"/>
    <w:rsid w:val="00332271"/>
    <w:rsid w:val="00333635"/>
    <w:rsid w:val="00335B1C"/>
    <w:rsid w:val="003374EE"/>
    <w:rsid w:val="00343EC6"/>
    <w:rsid w:val="003441AE"/>
    <w:rsid w:val="003505DC"/>
    <w:rsid w:val="003556CB"/>
    <w:rsid w:val="0035705E"/>
    <w:rsid w:val="0035780D"/>
    <w:rsid w:val="00364DAE"/>
    <w:rsid w:val="00365015"/>
    <w:rsid w:val="00365FE6"/>
    <w:rsid w:val="003662D3"/>
    <w:rsid w:val="00366D89"/>
    <w:rsid w:val="0036727E"/>
    <w:rsid w:val="00370D4A"/>
    <w:rsid w:val="00372F06"/>
    <w:rsid w:val="003734FB"/>
    <w:rsid w:val="003767F0"/>
    <w:rsid w:val="00377C7D"/>
    <w:rsid w:val="00382726"/>
    <w:rsid w:val="00383372"/>
    <w:rsid w:val="00383EF1"/>
    <w:rsid w:val="00384E7A"/>
    <w:rsid w:val="00387BF7"/>
    <w:rsid w:val="00387C19"/>
    <w:rsid w:val="00394E9B"/>
    <w:rsid w:val="003A02C6"/>
    <w:rsid w:val="003A0FD7"/>
    <w:rsid w:val="003A1F45"/>
    <w:rsid w:val="003A3695"/>
    <w:rsid w:val="003B08E8"/>
    <w:rsid w:val="003B4105"/>
    <w:rsid w:val="003C21B3"/>
    <w:rsid w:val="003C21F5"/>
    <w:rsid w:val="003C4675"/>
    <w:rsid w:val="003D4686"/>
    <w:rsid w:val="003E4DB8"/>
    <w:rsid w:val="003E6D03"/>
    <w:rsid w:val="003E7724"/>
    <w:rsid w:val="003F0EE4"/>
    <w:rsid w:val="003F38E9"/>
    <w:rsid w:val="003F44AB"/>
    <w:rsid w:val="003F64AE"/>
    <w:rsid w:val="003F7451"/>
    <w:rsid w:val="004008B1"/>
    <w:rsid w:val="00401C05"/>
    <w:rsid w:val="0041156A"/>
    <w:rsid w:val="004129E2"/>
    <w:rsid w:val="004131FB"/>
    <w:rsid w:val="00413BAE"/>
    <w:rsid w:val="00414646"/>
    <w:rsid w:val="00414780"/>
    <w:rsid w:val="00415098"/>
    <w:rsid w:val="00420631"/>
    <w:rsid w:val="004229F8"/>
    <w:rsid w:val="00426873"/>
    <w:rsid w:val="00431E85"/>
    <w:rsid w:val="00433802"/>
    <w:rsid w:val="00446EEB"/>
    <w:rsid w:val="00452F82"/>
    <w:rsid w:val="004556A7"/>
    <w:rsid w:val="004604AF"/>
    <w:rsid w:val="004605A8"/>
    <w:rsid w:val="00463AEA"/>
    <w:rsid w:val="00471048"/>
    <w:rsid w:val="004750C6"/>
    <w:rsid w:val="004762A5"/>
    <w:rsid w:val="00476515"/>
    <w:rsid w:val="00481074"/>
    <w:rsid w:val="0048227B"/>
    <w:rsid w:val="00482A62"/>
    <w:rsid w:val="00486228"/>
    <w:rsid w:val="00487A31"/>
    <w:rsid w:val="00491F18"/>
    <w:rsid w:val="004932A8"/>
    <w:rsid w:val="004A015B"/>
    <w:rsid w:val="004A600A"/>
    <w:rsid w:val="004B55C4"/>
    <w:rsid w:val="004B729F"/>
    <w:rsid w:val="004D2BBF"/>
    <w:rsid w:val="004D474C"/>
    <w:rsid w:val="004D4CD1"/>
    <w:rsid w:val="004D654D"/>
    <w:rsid w:val="004D72EE"/>
    <w:rsid w:val="004D73FB"/>
    <w:rsid w:val="004E4171"/>
    <w:rsid w:val="004F1836"/>
    <w:rsid w:val="004F28CE"/>
    <w:rsid w:val="004F33C2"/>
    <w:rsid w:val="004F367B"/>
    <w:rsid w:val="004F4618"/>
    <w:rsid w:val="004F6269"/>
    <w:rsid w:val="0050399A"/>
    <w:rsid w:val="005057FA"/>
    <w:rsid w:val="00506469"/>
    <w:rsid w:val="0051085B"/>
    <w:rsid w:val="005133BE"/>
    <w:rsid w:val="00515FF1"/>
    <w:rsid w:val="00517C45"/>
    <w:rsid w:val="00535507"/>
    <w:rsid w:val="0053628D"/>
    <w:rsid w:val="00545B95"/>
    <w:rsid w:val="005504C1"/>
    <w:rsid w:val="0055051A"/>
    <w:rsid w:val="00551064"/>
    <w:rsid w:val="00553BE2"/>
    <w:rsid w:val="005559F2"/>
    <w:rsid w:val="00555C01"/>
    <w:rsid w:val="005560FD"/>
    <w:rsid w:val="005635B0"/>
    <w:rsid w:val="0056428A"/>
    <w:rsid w:val="005643F6"/>
    <w:rsid w:val="0056481B"/>
    <w:rsid w:val="005648A8"/>
    <w:rsid w:val="0056514C"/>
    <w:rsid w:val="005727D0"/>
    <w:rsid w:val="00574A02"/>
    <w:rsid w:val="005770BB"/>
    <w:rsid w:val="005771FA"/>
    <w:rsid w:val="00582EB0"/>
    <w:rsid w:val="005844B5"/>
    <w:rsid w:val="00591486"/>
    <w:rsid w:val="0059175D"/>
    <w:rsid w:val="00594085"/>
    <w:rsid w:val="0059417C"/>
    <w:rsid w:val="00594FD0"/>
    <w:rsid w:val="005959CA"/>
    <w:rsid w:val="005A0F07"/>
    <w:rsid w:val="005A3BEA"/>
    <w:rsid w:val="005B1D8C"/>
    <w:rsid w:val="005B2B66"/>
    <w:rsid w:val="005B45AA"/>
    <w:rsid w:val="005B61A7"/>
    <w:rsid w:val="005C5A8B"/>
    <w:rsid w:val="005C67B1"/>
    <w:rsid w:val="005D0F76"/>
    <w:rsid w:val="005D141B"/>
    <w:rsid w:val="005D2EBD"/>
    <w:rsid w:val="005D7584"/>
    <w:rsid w:val="005E09F8"/>
    <w:rsid w:val="005E2EB6"/>
    <w:rsid w:val="005E3DC3"/>
    <w:rsid w:val="005E4AEC"/>
    <w:rsid w:val="005E6461"/>
    <w:rsid w:val="005E6C87"/>
    <w:rsid w:val="005F4666"/>
    <w:rsid w:val="00602E34"/>
    <w:rsid w:val="00604E95"/>
    <w:rsid w:val="00606467"/>
    <w:rsid w:val="00611E36"/>
    <w:rsid w:val="00617556"/>
    <w:rsid w:val="00622318"/>
    <w:rsid w:val="0063160F"/>
    <w:rsid w:val="00633C65"/>
    <w:rsid w:val="00635013"/>
    <w:rsid w:val="00641EAD"/>
    <w:rsid w:val="00644425"/>
    <w:rsid w:val="00650F8F"/>
    <w:rsid w:val="00651256"/>
    <w:rsid w:val="00651E8E"/>
    <w:rsid w:val="006608F8"/>
    <w:rsid w:val="00661797"/>
    <w:rsid w:val="00661A8A"/>
    <w:rsid w:val="00663979"/>
    <w:rsid w:val="00665AF4"/>
    <w:rsid w:val="00666F55"/>
    <w:rsid w:val="0067059D"/>
    <w:rsid w:val="00681DE2"/>
    <w:rsid w:val="006843BB"/>
    <w:rsid w:val="00684F45"/>
    <w:rsid w:val="0069030D"/>
    <w:rsid w:val="00690B08"/>
    <w:rsid w:val="006948F9"/>
    <w:rsid w:val="00695326"/>
    <w:rsid w:val="00695346"/>
    <w:rsid w:val="006A3677"/>
    <w:rsid w:val="006B284A"/>
    <w:rsid w:val="006B3110"/>
    <w:rsid w:val="006B389D"/>
    <w:rsid w:val="006B4920"/>
    <w:rsid w:val="006B4FF3"/>
    <w:rsid w:val="006B7207"/>
    <w:rsid w:val="006C04F2"/>
    <w:rsid w:val="006C5346"/>
    <w:rsid w:val="006C5FF6"/>
    <w:rsid w:val="006C6BAB"/>
    <w:rsid w:val="006C72DB"/>
    <w:rsid w:val="006D2DAE"/>
    <w:rsid w:val="006D2F3A"/>
    <w:rsid w:val="006D326A"/>
    <w:rsid w:val="006D3BA4"/>
    <w:rsid w:val="006D6913"/>
    <w:rsid w:val="006F0BF0"/>
    <w:rsid w:val="006F6E5F"/>
    <w:rsid w:val="00700E51"/>
    <w:rsid w:val="0070770D"/>
    <w:rsid w:val="00720C2A"/>
    <w:rsid w:val="00725AA5"/>
    <w:rsid w:val="007305BE"/>
    <w:rsid w:val="007310DE"/>
    <w:rsid w:val="00734F49"/>
    <w:rsid w:val="00740B01"/>
    <w:rsid w:val="007412B0"/>
    <w:rsid w:val="00744F0C"/>
    <w:rsid w:val="00746368"/>
    <w:rsid w:val="00746729"/>
    <w:rsid w:val="00746DE4"/>
    <w:rsid w:val="00752136"/>
    <w:rsid w:val="00752371"/>
    <w:rsid w:val="0075531F"/>
    <w:rsid w:val="00755E12"/>
    <w:rsid w:val="00761173"/>
    <w:rsid w:val="00762146"/>
    <w:rsid w:val="00771F05"/>
    <w:rsid w:val="0077276C"/>
    <w:rsid w:val="00776300"/>
    <w:rsid w:val="0077708B"/>
    <w:rsid w:val="007808CD"/>
    <w:rsid w:val="00781CB8"/>
    <w:rsid w:val="007829F4"/>
    <w:rsid w:val="00784187"/>
    <w:rsid w:val="007876DE"/>
    <w:rsid w:val="007905E9"/>
    <w:rsid w:val="00791C88"/>
    <w:rsid w:val="00797145"/>
    <w:rsid w:val="007A0539"/>
    <w:rsid w:val="007A15CD"/>
    <w:rsid w:val="007A2137"/>
    <w:rsid w:val="007A7721"/>
    <w:rsid w:val="007B2875"/>
    <w:rsid w:val="007B43B7"/>
    <w:rsid w:val="007B496C"/>
    <w:rsid w:val="007B5C50"/>
    <w:rsid w:val="007B7378"/>
    <w:rsid w:val="007C28F6"/>
    <w:rsid w:val="007D10A5"/>
    <w:rsid w:val="007D1BD8"/>
    <w:rsid w:val="007D2A0B"/>
    <w:rsid w:val="007D2D8B"/>
    <w:rsid w:val="007D601F"/>
    <w:rsid w:val="007D7F4A"/>
    <w:rsid w:val="007E1300"/>
    <w:rsid w:val="007E1C2B"/>
    <w:rsid w:val="007E329A"/>
    <w:rsid w:val="007E6A41"/>
    <w:rsid w:val="007E6B4F"/>
    <w:rsid w:val="007E6CEA"/>
    <w:rsid w:val="007F3B68"/>
    <w:rsid w:val="007F4D67"/>
    <w:rsid w:val="007F59BF"/>
    <w:rsid w:val="007F5BFD"/>
    <w:rsid w:val="007F7016"/>
    <w:rsid w:val="007F70D2"/>
    <w:rsid w:val="00805178"/>
    <w:rsid w:val="008070D0"/>
    <w:rsid w:val="00811BB6"/>
    <w:rsid w:val="008130E7"/>
    <w:rsid w:val="00814704"/>
    <w:rsid w:val="00821188"/>
    <w:rsid w:val="00821B05"/>
    <w:rsid w:val="00822228"/>
    <w:rsid w:val="008229B5"/>
    <w:rsid w:val="008253B5"/>
    <w:rsid w:val="00825CEF"/>
    <w:rsid w:val="00830B38"/>
    <w:rsid w:val="0083128F"/>
    <w:rsid w:val="008347A3"/>
    <w:rsid w:val="00834BA1"/>
    <w:rsid w:val="00837DCD"/>
    <w:rsid w:val="0084037C"/>
    <w:rsid w:val="00841AF7"/>
    <w:rsid w:val="00843A6A"/>
    <w:rsid w:val="008463DA"/>
    <w:rsid w:val="00846848"/>
    <w:rsid w:val="0085006C"/>
    <w:rsid w:val="00851248"/>
    <w:rsid w:val="00851928"/>
    <w:rsid w:val="00851C82"/>
    <w:rsid w:val="008528B4"/>
    <w:rsid w:val="00853575"/>
    <w:rsid w:val="0085717F"/>
    <w:rsid w:val="008608B5"/>
    <w:rsid w:val="00862272"/>
    <w:rsid w:val="00865EC9"/>
    <w:rsid w:val="00866363"/>
    <w:rsid w:val="00872522"/>
    <w:rsid w:val="00876A0A"/>
    <w:rsid w:val="00880D1B"/>
    <w:rsid w:val="00883E29"/>
    <w:rsid w:val="00887425"/>
    <w:rsid w:val="00887D39"/>
    <w:rsid w:val="00891796"/>
    <w:rsid w:val="00892EB9"/>
    <w:rsid w:val="0089472D"/>
    <w:rsid w:val="00894940"/>
    <w:rsid w:val="00895D9F"/>
    <w:rsid w:val="008A0A62"/>
    <w:rsid w:val="008A74C4"/>
    <w:rsid w:val="008A78B7"/>
    <w:rsid w:val="008A7ABA"/>
    <w:rsid w:val="008B2AA6"/>
    <w:rsid w:val="008B623C"/>
    <w:rsid w:val="008C1012"/>
    <w:rsid w:val="008C67E0"/>
    <w:rsid w:val="008D0F74"/>
    <w:rsid w:val="008D167F"/>
    <w:rsid w:val="008D3E86"/>
    <w:rsid w:val="008D4A37"/>
    <w:rsid w:val="008D6C26"/>
    <w:rsid w:val="008E0923"/>
    <w:rsid w:val="008E4E79"/>
    <w:rsid w:val="008E78A8"/>
    <w:rsid w:val="008F47F1"/>
    <w:rsid w:val="008F58A6"/>
    <w:rsid w:val="008F7F3A"/>
    <w:rsid w:val="009005D3"/>
    <w:rsid w:val="00902411"/>
    <w:rsid w:val="00904716"/>
    <w:rsid w:val="00904966"/>
    <w:rsid w:val="009067E5"/>
    <w:rsid w:val="009078A0"/>
    <w:rsid w:val="00913F67"/>
    <w:rsid w:val="0091437F"/>
    <w:rsid w:val="009149A3"/>
    <w:rsid w:val="00920CC6"/>
    <w:rsid w:val="0092655F"/>
    <w:rsid w:val="009324DC"/>
    <w:rsid w:val="00940BC2"/>
    <w:rsid w:val="00941B6A"/>
    <w:rsid w:val="0094387B"/>
    <w:rsid w:val="00946D94"/>
    <w:rsid w:val="00946EB9"/>
    <w:rsid w:val="00947CD6"/>
    <w:rsid w:val="00950CDF"/>
    <w:rsid w:val="009529B5"/>
    <w:rsid w:val="00956E60"/>
    <w:rsid w:val="00963ECB"/>
    <w:rsid w:val="00965415"/>
    <w:rsid w:val="009662AE"/>
    <w:rsid w:val="00972E3B"/>
    <w:rsid w:val="0097569C"/>
    <w:rsid w:val="00980782"/>
    <w:rsid w:val="00984147"/>
    <w:rsid w:val="009842EF"/>
    <w:rsid w:val="009868DA"/>
    <w:rsid w:val="00987572"/>
    <w:rsid w:val="00987CFD"/>
    <w:rsid w:val="00991FF0"/>
    <w:rsid w:val="00993747"/>
    <w:rsid w:val="0099559F"/>
    <w:rsid w:val="009A3E04"/>
    <w:rsid w:val="009A490A"/>
    <w:rsid w:val="009A50B7"/>
    <w:rsid w:val="009A6C70"/>
    <w:rsid w:val="009B1DED"/>
    <w:rsid w:val="009C53E5"/>
    <w:rsid w:val="009C6BEE"/>
    <w:rsid w:val="009D1F3E"/>
    <w:rsid w:val="009D3051"/>
    <w:rsid w:val="009D6C57"/>
    <w:rsid w:val="009E1A0F"/>
    <w:rsid w:val="009E46D3"/>
    <w:rsid w:val="009E48FC"/>
    <w:rsid w:val="009E62F8"/>
    <w:rsid w:val="009E6C9E"/>
    <w:rsid w:val="009F0A73"/>
    <w:rsid w:val="00A047EF"/>
    <w:rsid w:val="00A069F1"/>
    <w:rsid w:val="00A0782B"/>
    <w:rsid w:val="00A1023D"/>
    <w:rsid w:val="00A11C2D"/>
    <w:rsid w:val="00A21F4B"/>
    <w:rsid w:val="00A25721"/>
    <w:rsid w:val="00A261F4"/>
    <w:rsid w:val="00A27AE3"/>
    <w:rsid w:val="00A30DA0"/>
    <w:rsid w:val="00A3206B"/>
    <w:rsid w:val="00A36B42"/>
    <w:rsid w:val="00A3702E"/>
    <w:rsid w:val="00A371D9"/>
    <w:rsid w:val="00A3789E"/>
    <w:rsid w:val="00A40ADD"/>
    <w:rsid w:val="00A43AE2"/>
    <w:rsid w:val="00A44F02"/>
    <w:rsid w:val="00A450D4"/>
    <w:rsid w:val="00A46680"/>
    <w:rsid w:val="00A505E6"/>
    <w:rsid w:val="00A5203F"/>
    <w:rsid w:val="00A53B13"/>
    <w:rsid w:val="00A53FBF"/>
    <w:rsid w:val="00A56F42"/>
    <w:rsid w:val="00A5799F"/>
    <w:rsid w:val="00A57FA7"/>
    <w:rsid w:val="00A6071E"/>
    <w:rsid w:val="00A617B1"/>
    <w:rsid w:val="00A6350B"/>
    <w:rsid w:val="00A64464"/>
    <w:rsid w:val="00A656E8"/>
    <w:rsid w:val="00A67368"/>
    <w:rsid w:val="00A701C6"/>
    <w:rsid w:val="00A70434"/>
    <w:rsid w:val="00A709BA"/>
    <w:rsid w:val="00A76C6E"/>
    <w:rsid w:val="00A87F66"/>
    <w:rsid w:val="00A91C5A"/>
    <w:rsid w:val="00A92285"/>
    <w:rsid w:val="00A952EE"/>
    <w:rsid w:val="00AA02D3"/>
    <w:rsid w:val="00AA0986"/>
    <w:rsid w:val="00AA5447"/>
    <w:rsid w:val="00AA601B"/>
    <w:rsid w:val="00AB0FED"/>
    <w:rsid w:val="00AB4A3D"/>
    <w:rsid w:val="00AB648E"/>
    <w:rsid w:val="00AC067D"/>
    <w:rsid w:val="00AC0E22"/>
    <w:rsid w:val="00AC15F4"/>
    <w:rsid w:val="00AC345A"/>
    <w:rsid w:val="00AC52EE"/>
    <w:rsid w:val="00AC6C47"/>
    <w:rsid w:val="00AD22F2"/>
    <w:rsid w:val="00AD39AA"/>
    <w:rsid w:val="00AD5316"/>
    <w:rsid w:val="00AE0631"/>
    <w:rsid w:val="00AE1F81"/>
    <w:rsid w:val="00AE42C4"/>
    <w:rsid w:val="00AE551B"/>
    <w:rsid w:val="00AF323A"/>
    <w:rsid w:val="00AF344C"/>
    <w:rsid w:val="00AF4ACC"/>
    <w:rsid w:val="00AF5D22"/>
    <w:rsid w:val="00B00912"/>
    <w:rsid w:val="00B02F49"/>
    <w:rsid w:val="00B03731"/>
    <w:rsid w:val="00B053C7"/>
    <w:rsid w:val="00B059A9"/>
    <w:rsid w:val="00B10ED9"/>
    <w:rsid w:val="00B13512"/>
    <w:rsid w:val="00B161B6"/>
    <w:rsid w:val="00B24F4A"/>
    <w:rsid w:val="00B27CA6"/>
    <w:rsid w:val="00B3052D"/>
    <w:rsid w:val="00B3419D"/>
    <w:rsid w:val="00B3599F"/>
    <w:rsid w:val="00B40CC7"/>
    <w:rsid w:val="00B420F1"/>
    <w:rsid w:val="00B453DC"/>
    <w:rsid w:val="00B51664"/>
    <w:rsid w:val="00B5268D"/>
    <w:rsid w:val="00B52A03"/>
    <w:rsid w:val="00B53E25"/>
    <w:rsid w:val="00B55965"/>
    <w:rsid w:val="00B55DC9"/>
    <w:rsid w:val="00B5659E"/>
    <w:rsid w:val="00B57D48"/>
    <w:rsid w:val="00B62CCA"/>
    <w:rsid w:val="00B630BE"/>
    <w:rsid w:val="00B63416"/>
    <w:rsid w:val="00B6345B"/>
    <w:rsid w:val="00B64BB5"/>
    <w:rsid w:val="00B674B9"/>
    <w:rsid w:val="00B67F52"/>
    <w:rsid w:val="00B77C67"/>
    <w:rsid w:val="00B819BF"/>
    <w:rsid w:val="00B830CE"/>
    <w:rsid w:val="00B83B38"/>
    <w:rsid w:val="00B83E9C"/>
    <w:rsid w:val="00B842C2"/>
    <w:rsid w:val="00B8593B"/>
    <w:rsid w:val="00B90FA8"/>
    <w:rsid w:val="00B938AD"/>
    <w:rsid w:val="00B93B03"/>
    <w:rsid w:val="00BA28ED"/>
    <w:rsid w:val="00BA29FF"/>
    <w:rsid w:val="00BA3495"/>
    <w:rsid w:val="00BA34D1"/>
    <w:rsid w:val="00BA37AB"/>
    <w:rsid w:val="00BA37B5"/>
    <w:rsid w:val="00BA4552"/>
    <w:rsid w:val="00BA5CD4"/>
    <w:rsid w:val="00BB7A2C"/>
    <w:rsid w:val="00BC167B"/>
    <w:rsid w:val="00BC6933"/>
    <w:rsid w:val="00BC79C1"/>
    <w:rsid w:val="00BD005C"/>
    <w:rsid w:val="00BD29A1"/>
    <w:rsid w:val="00BD59C7"/>
    <w:rsid w:val="00BD7909"/>
    <w:rsid w:val="00BE0B3C"/>
    <w:rsid w:val="00BE35B0"/>
    <w:rsid w:val="00BF41D8"/>
    <w:rsid w:val="00BF5DF0"/>
    <w:rsid w:val="00C0020E"/>
    <w:rsid w:val="00C0581A"/>
    <w:rsid w:val="00C0611A"/>
    <w:rsid w:val="00C074AE"/>
    <w:rsid w:val="00C116CB"/>
    <w:rsid w:val="00C12B97"/>
    <w:rsid w:val="00C151E0"/>
    <w:rsid w:val="00C159D2"/>
    <w:rsid w:val="00C21C5E"/>
    <w:rsid w:val="00C22D59"/>
    <w:rsid w:val="00C2370E"/>
    <w:rsid w:val="00C237DC"/>
    <w:rsid w:val="00C259B4"/>
    <w:rsid w:val="00C27ADC"/>
    <w:rsid w:val="00C31DD1"/>
    <w:rsid w:val="00C35249"/>
    <w:rsid w:val="00C414A3"/>
    <w:rsid w:val="00C42064"/>
    <w:rsid w:val="00C44625"/>
    <w:rsid w:val="00C468FC"/>
    <w:rsid w:val="00C47916"/>
    <w:rsid w:val="00C50EA0"/>
    <w:rsid w:val="00C511B6"/>
    <w:rsid w:val="00C512C0"/>
    <w:rsid w:val="00C512EB"/>
    <w:rsid w:val="00C514F9"/>
    <w:rsid w:val="00C52D16"/>
    <w:rsid w:val="00C52DAD"/>
    <w:rsid w:val="00C62D9A"/>
    <w:rsid w:val="00C65373"/>
    <w:rsid w:val="00C66703"/>
    <w:rsid w:val="00C6683A"/>
    <w:rsid w:val="00C66CDC"/>
    <w:rsid w:val="00C70B4E"/>
    <w:rsid w:val="00C7342B"/>
    <w:rsid w:val="00C737F6"/>
    <w:rsid w:val="00C86F7A"/>
    <w:rsid w:val="00C86FCD"/>
    <w:rsid w:val="00C93470"/>
    <w:rsid w:val="00C947EF"/>
    <w:rsid w:val="00C95725"/>
    <w:rsid w:val="00CA06E0"/>
    <w:rsid w:val="00CA09F1"/>
    <w:rsid w:val="00CA0CCD"/>
    <w:rsid w:val="00CA2545"/>
    <w:rsid w:val="00CA2C44"/>
    <w:rsid w:val="00CA6F1B"/>
    <w:rsid w:val="00CB0314"/>
    <w:rsid w:val="00CB22B7"/>
    <w:rsid w:val="00CB4035"/>
    <w:rsid w:val="00CB4613"/>
    <w:rsid w:val="00CB53E7"/>
    <w:rsid w:val="00CB7464"/>
    <w:rsid w:val="00CC09B7"/>
    <w:rsid w:val="00CC3012"/>
    <w:rsid w:val="00CC3760"/>
    <w:rsid w:val="00CC7B7E"/>
    <w:rsid w:val="00CD26B4"/>
    <w:rsid w:val="00CD2F81"/>
    <w:rsid w:val="00CD34EE"/>
    <w:rsid w:val="00CD50DE"/>
    <w:rsid w:val="00CD66A1"/>
    <w:rsid w:val="00CD718D"/>
    <w:rsid w:val="00CF2B02"/>
    <w:rsid w:val="00CF49EE"/>
    <w:rsid w:val="00CF5CBA"/>
    <w:rsid w:val="00CF5DF8"/>
    <w:rsid w:val="00CF6ABE"/>
    <w:rsid w:val="00CF76FD"/>
    <w:rsid w:val="00CF79D4"/>
    <w:rsid w:val="00D00D9E"/>
    <w:rsid w:val="00D01FFB"/>
    <w:rsid w:val="00D0205A"/>
    <w:rsid w:val="00D0333E"/>
    <w:rsid w:val="00D0620B"/>
    <w:rsid w:val="00D07375"/>
    <w:rsid w:val="00D1621D"/>
    <w:rsid w:val="00D20EDB"/>
    <w:rsid w:val="00D2252E"/>
    <w:rsid w:val="00D26876"/>
    <w:rsid w:val="00D272A7"/>
    <w:rsid w:val="00D41228"/>
    <w:rsid w:val="00D455C6"/>
    <w:rsid w:val="00D45A0B"/>
    <w:rsid w:val="00D61A59"/>
    <w:rsid w:val="00D6255E"/>
    <w:rsid w:val="00D62FE5"/>
    <w:rsid w:val="00D64D28"/>
    <w:rsid w:val="00D706EA"/>
    <w:rsid w:val="00D72F6E"/>
    <w:rsid w:val="00D7480B"/>
    <w:rsid w:val="00D75000"/>
    <w:rsid w:val="00D77D23"/>
    <w:rsid w:val="00D86B33"/>
    <w:rsid w:val="00D94B1D"/>
    <w:rsid w:val="00D95147"/>
    <w:rsid w:val="00D95E50"/>
    <w:rsid w:val="00D97AD1"/>
    <w:rsid w:val="00DA1B28"/>
    <w:rsid w:val="00DA1F6E"/>
    <w:rsid w:val="00DA3860"/>
    <w:rsid w:val="00DA49AD"/>
    <w:rsid w:val="00DA73F9"/>
    <w:rsid w:val="00DB11A0"/>
    <w:rsid w:val="00DC23CA"/>
    <w:rsid w:val="00DC68BA"/>
    <w:rsid w:val="00DC6A0C"/>
    <w:rsid w:val="00DC7527"/>
    <w:rsid w:val="00DD2832"/>
    <w:rsid w:val="00DD59A1"/>
    <w:rsid w:val="00DD68DA"/>
    <w:rsid w:val="00DD6912"/>
    <w:rsid w:val="00DD7173"/>
    <w:rsid w:val="00DD762A"/>
    <w:rsid w:val="00DD7CC8"/>
    <w:rsid w:val="00DE0DB8"/>
    <w:rsid w:val="00DE2267"/>
    <w:rsid w:val="00DE284B"/>
    <w:rsid w:val="00DE28AD"/>
    <w:rsid w:val="00DE3BCF"/>
    <w:rsid w:val="00DE4112"/>
    <w:rsid w:val="00DE6B45"/>
    <w:rsid w:val="00DE7826"/>
    <w:rsid w:val="00DF0D9E"/>
    <w:rsid w:val="00DF26B7"/>
    <w:rsid w:val="00E01B13"/>
    <w:rsid w:val="00E02894"/>
    <w:rsid w:val="00E05492"/>
    <w:rsid w:val="00E10D5A"/>
    <w:rsid w:val="00E12DF2"/>
    <w:rsid w:val="00E14287"/>
    <w:rsid w:val="00E168A0"/>
    <w:rsid w:val="00E17B4C"/>
    <w:rsid w:val="00E20860"/>
    <w:rsid w:val="00E247AB"/>
    <w:rsid w:val="00E300C3"/>
    <w:rsid w:val="00E310BD"/>
    <w:rsid w:val="00E32723"/>
    <w:rsid w:val="00E340A1"/>
    <w:rsid w:val="00E344D5"/>
    <w:rsid w:val="00E372DD"/>
    <w:rsid w:val="00E37564"/>
    <w:rsid w:val="00E4081E"/>
    <w:rsid w:val="00E413A4"/>
    <w:rsid w:val="00E4289B"/>
    <w:rsid w:val="00E45B4C"/>
    <w:rsid w:val="00E45E25"/>
    <w:rsid w:val="00E47A0B"/>
    <w:rsid w:val="00E565BB"/>
    <w:rsid w:val="00E57CE7"/>
    <w:rsid w:val="00E6481E"/>
    <w:rsid w:val="00E70DC4"/>
    <w:rsid w:val="00E76E01"/>
    <w:rsid w:val="00E776D8"/>
    <w:rsid w:val="00E80229"/>
    <w:rsid w:val="00E94D7F"/>
    <w:rsid w:val="00E951D0"/>
    <w:rsid w:val="00EA0135"/>
    <w:rsid w:val="00EA06DF"/>
    <w:rsid w:val="00EA1088"/>
    <w:rsid w:val="00EA1812"/>
    <w:rsid w:val="00EA24B2"/>
    <w:rsid w:val="00EA356C"/>
    <w:rsid w:val="00EA399F"/>
    <w:rsid w:val="00EA66C9"/>
    <w:rsid w:val="00EB07F0"/>
    <w:rsid w:val="00EB0E72"/>
    <w:rsid w:val="00EB2170"/>
    <w:rsid w:val="00EB36C9"/>
    <w:rsid w:val="00EB76B3"/>
    <w:rsid w:val="00EC1EF1"/>
    <w:rsid w:val="00EC53A3"/>
    <w:rsid w:val="00EC64FE"/>
    <w:rsid w:val="00ED077D"/>
    <w:rsid w:val="00ED0C76"/>
    <w:rsid w:val="00ED224D"/>
    <w:rsid w:val="00ED3B35"/>
    <w:rsid w:val="00ED508C"/>
    <w:rsid w:val="00ED6C15"/>
    <w:rsid w:val="00EE0DB7"/>
    <w:rsid w:val="00EE12CB"/>
    <w:rsid w:val="00EF007D"/>
    <w:rsid w:val="00EF1330"/>
    <w:rsid w:val="00EF30FD"/>
    <w:rsid w:val="00EF632F"/>
    <w:rsid w:val="00EF71D1"/>
    <w:rsid w:val="00F0122E"/>
    <w:rsid w:val="00F0344A"/>
    <w:rsid w:val="00F04BC7"/>
    <w:rsid w:val="00F111B4"/>
    <w:rsid w:val="00F11E11"/>
    <w:rsid w:val="00F144B6"/>
    <w:rsid w:val="00F14A03"/>
    <w:rsid w:val="00F21DCF"/>
    <w:rsid w:val="00F27B85"/>
    <w:rsid w:val="00F30C6C"/>
    <w:rsid w:val="00F31BE5"/>
    <w:rsid w:val="00F33B85"/>
    <w:rsid w:val="00F36819"/>
    <w:rsid w:val="00F412ED"/>
    <w:rsid w:val="00F4180E"/>
    <w:rsid w:val="00F4678F"/>
    <w:rsid w:val="00F469B3"/>
    <w:rsid w:val="00F4741D"/>
    <w:rsid w:val="00F54FDD"/>
    <w:rsid w:val="00F5771E"/>
    <w:rsid w:val="00F6025F"/>
    <w:rsid w:val="00F64684"/>
    <w:rsid w:val="00F64D31"/>
    <w:rsid w:val="00F64FD0"/>
    <w:rsid w:val="00F75B05"/>
    <w:rsid w:val="00F7642D"/>
    <w:rsid w:val="00F77D32"/>
    <w:rsid w:val="00F86F82"/>
    <w:rsid w:val="00F90B22"/>
    <w:rsid w:val="00F90EC4"/>
    <w:rsid w:val="00FA1C3B"/>
    <w:rsid w:val="00FA22DE"/>
    <w:rsid w:val="00FB505D"/>
    <w:rsid w:val="00FC28D7"/>
    <w:rsid w:val="00FC39E2"/>
    <w:rsid w:val="00FC4116"/>
    <w:rsid w:val="00FC4E10"/>
    <w:rsid w:val="00FC5EF2"/>
    <w:rsid w:val="00FC67A3"/>
    <w:rsid w:val="00FC7E7B"/>
    <w:rsid w:val="00FD15B3"/>
    <w:rsid w:val="00FD22DC"/>
    <w:rsid w:val="00FD65EB"/>
    <w:rsid w:val="00FD6940"/>
    <w:rsid w:val="00FE07DA"/>
    <w:rsid w:val="00FE1A77"/>
    <w:rsid w:val="00FE29F6"/>
    <w:rsid w:val="00FE35FD"/>
    <w:rsid w:val="00FE56FA"/>
    <w:rsid w:val="00FE5851"/>
    <w:rsid w:val="00FE5DBA"/>
    <w:rsid w:val="00FE6D9F"/>
    <w:rsid w:val="00FF35CE"/>
    <w:rsid w:val="00FF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stroke endarrow="block"/>
    </o:shapedefaults>
    <o:shapelayout v:ext="edit">
      <o:idmap v:ext="edit" data="1"/>
      <o:rules v:ext="edit">
        <o:r id="V:Rule9" type="connector" idref="#_s1049">
          <o:proxy start="" idref="#_s1054" connectloc="0"/>
          <o:proxy end="" idref="#_s1053" connectloc="2"/>
        </o:r>
        <o:r id="V:Rule10" type="connector" idref="#_s1046">
          <o:proxy start="" idref="#_s1056" connectloc="0"/>
          <o:proxy end="" idref="#_s1055" connectloc="2"/>
        </o:r>
        <o:r id="V:Rule11" type="connector" idref="#_s1050">
          <o:proxy start="" idref="#_s1053" connectloc="0"/>
          <o:proxy end="" idref="#_s1052" connectloc="2"/>
        </o:r>
        <o:r id="V:Rule12" type="connector" idref="#_x0000_s1133"/>
        <o:r id="V:Rule13" type="connector" idref="#_s1048">
          <o:proxy start="" idref="#_s1052" connectloc="0"/>
          <o:proxy end="" idref="#_s1051" connectloc="2"/>
        </o:r>
        <o:r id="V:Rule14" type="connector" idref="#_x0000_s1116"/>
        <o:r id="V:Rule15" type="connector" idref="#_s1047">
          <o:proxy start="" idref="#_s1055" connectloc="0"/>
          <o:proxy end="" idref="#_s1052" connectloc="2"/>
        </o:r>
        <o:r id="V:Rule16" type="connector" idref="#_s1045">
          <o:proxy start="" idref="#_s1057" connectloc="0"/>
          <o:proxy end="" idref="#_s1055" connectloc="2"/>
        </o:r>
      </o:rules>
    </o:shapelayout>
  </w:shapeDefaults>
  <w:decimalSymbol w:val="."/>
  <w:listSeparator w:val=","/>
  <w14:docId w14:val="608C393A"/>
  <w15:docId w15:val="{350365E7-09A3-4121-B9A3-7DCDE9A9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91"/>
    <w:pPr>
      <w:widowControl w:val="0"/>
    </w:pPr>
    <w:rPr>
      <w:rFonts w:eastAsia="Times New Roman"/>
    </w:rPr>
  </w:style>
  <w:style w:type="paragraph" w:styleId="Heading1">
    <w:name w:val="heading 1"/>
    <w:basedOn w:val="Normal"/>
    <w:link w:val="Heading1Char"/>
    <w:uiPriority w:val="99"/>
    <w:qFormat/>
    <w:rsid w:val="00617556"/>
    <w:pPr>
      <w:ind w:left="1979" w:hanging="795"/>
      <w:outlineLvl w:val="0"/>
    </w:pPr>
    <w:rPr>
      <w:rFonts w:ascii="Cambria" w:eastAsia="Calibri" w:hAnsi="Cambria"/>
      <w:b/>
      <w:bCs/>
      <w:kern w:val="32"/>
      <w:sz w:val="32"/>
      <w:szCs w:val="32"/>
      <w:lang w:eastAsia="ja-JP"/>
    </w:rPr>
  </w:style>
  <w:style w:type="paragraph" w:styleId="Heading2">
    <w:name w:val="heading 2"/>
    <w:basedOn w:val="Normal"/>
    <w:next w:val="Normal"/>
    <w:link w:val="Heading2Char"/>
    <w:uiPriority w:val="99"/>
    <w:qFormat/>
    <w:locked/>
    <w:rsid w:val="004762A5"/>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9"/>
    <w:qFormat/>
    <w:locked/>
    <w:rsid w:val="005559F2"/>
    <w:pPr>
      <w:keepNext/>
      <w:spacing w:before="240" w:after="60"/>
      <w:outlineLvl w:val="2"/>
    </w:pPr>
    <w:rPr>
      <w:rFonts w:ascii="Cambria" w:eastAsia="Calibri"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3F6"/>
    <w:rPr>
      <w:rFonts w:ascii="Cambria" w:hAnsi="Cambria" w:cs="Times New Roman"/>
      <w:b/>
      <w:kern w:val="32"/>
      <w:sz w:val="32"/>
    </w:rPr>
  </w:style>
  <w:style w:type="character" w:customStyle="1" w:styleId="Heading2Char">
    <w:name w:val="Heading 2 Char"/>
    <w:basedOn w:val="DefaultParagraphFont"/>
    <w:link w:val="Heading2"/>
    <w:uiPriority w:val="99"/>
    <w:locked/>
    <w:rsid w:val="004762A5"/>
    <w:rPr>
      <w:rFonts w:ascii="Arial" w:hAnsi="Arial" w:cs="Times New Roman"/>
      <w:b/>
      <w:i/>
      <w:sz w:val="28"/>
      <w:lang w:val="en-US" w:eastAsia="en-US"/>
    </w:rPr>
  </w:style>
  <w:style w:type="character" w:customStyle="1" w:styleId="Heading3Char">
    <w:name w:val="Heading 3 Char"/>
    <w:basedOn w:val="DefaultParagraphFont"/>
    <w:link w:val="Heading3"/>
    <w:uiPriority w:val="99"/>
    <w:semiHidden/>
    <w:locked/>
    <w:rsid w:val="00004200"/>
    <w:rPr>
      <w:rFonts w:ascii="Cambria" w:hAnsi="Cambria" w:cs="Times New Roman"/>
      <w:b/>
      <w:sz w:val="26"/>
    </w:rPr>
  </w:style>
  <w:style w:type="paragraph" w:styleId="BodyText">
    <w:name w:val="Body Text"/>
    <w:basedOn w:val="Normal"/>
    <w:link w:val="BodyTextChar"/>
    <w:uiPriority w:val="99"/>
    <w:rsid w:val="00617556"/>
    <w:rPr>
      <w:rFonts w:eastAsia="Calibri"/>
      <w:sz w:val="20"/>
      <w:szCs w:val="20"/>
      <w:lang w:eastAsia="ja-JP"/>
    </w:rPr>
  </w:style>
  <w:style w:type="character" w:customStyle="1" w:styleId="BodyTextChar">
    <w:name w:val="Body Text Char"/>
    <w:basedOn w:val="DefaultParagraphFont"/>
    <w:link w:val="BodyText"/>
    <w:uiPriority w:val="99"/>
    <w:semiHidden/>
    <w:locked/>
    <w:rsid w:val="005643F6"/>
    <w:rPr>
      <w:rFonts w:cs="Times New Roman"/>
    </w:rPr>
  </w:style>
  <w:style w:type="paragraph" w:styleId="ListParagraph">
    <w:name w:val="List Paragraph"/>
    <w:basedOn w:val="Normal"/>
    <w:uiPriority w:val="99"/>
    <w:qFormat/>
    <w:rsid w:val="00617556"/>
  </w:style>
  <w:style w:type="paragraph" w:customStyle="1" w:styleId="TableParagraph">
    <w:name w:val="Table Paragraph"/>
    <w:basedOn w:val="Normal"/>
    <w:uiPriority w:val="99"/>
    <w:rsid w:val="00617556"/>
  </w:style>
  <w:style w:type="paragraph" w:styleId="Header">
    <w:name w:val="header"/>
    <w:basedOn w:val="Normal"/>
    <w:link w:val="HeaderChar"/>
    <w:uiPriority w:val="99"/>
    <w:rsid w:val="00CB0314"/>
    <w:pPr>
      <w:tabs>
        <w:tab w:val="center" w:pos="4320"/>
        <w:tab w:val="right" w:pos="8640"/>
      </w:tabs>
    </w:pPr>
    <w:rPr>
      <w:rFonts w:eastAsia="Calibri"/>
    </w:rPr>
  </w:style>
  <w:style w:type="character" w:customStyle="1" w:styleId="HeaderChar">
    <w:name w:val="Header Char"/>
    <w:basedOn w:val="DefaultParagraphFont"/>
    <w:link w:val="Header"/>
    <w:uiPriority w:val="99"/>
    <w:locked/>
    <w:rsid w:val="00AD5316"/>
    <w:rPr>
      <w:rFonts w:ascii="Calibri" w:hAnsi="Calibri" w:cs="Times New Roman"/>
      <w:sz w:val="22"/>
      <w:lang w:val="en-US" w:eastAsia="en-US"/>
    </w:rPr>
  </w:style>
  <w:style w:type="paragraph" w:styleId="Footer">
    <w:name w:val="footer"/>
    <w:basedOn w:val="Normal"/>
    <w:link w:val="FooterChar"/>
    <w:uiPriority w:val="99"/>
    <w:rsid w:val="00CB0314"/>
    <w:pPr>
      <w:tabs>
        <w:tab w:val="center" w:pos="4320"/>
        <w:tab w:val="right" w:pos="8640"/>
      </w:tabs>
    </w:pPr>
    <w:rPr>
      <w:rFonts w:eastAsia="Calibri"/>
      <w:sz w:val="20"/>
      <w:szCs w:val="20"/>
      <w:lang w:eastAsia="ja-JP"/>
    </w:rPr>
  </w:style>
  <w:style w:type="character" w:customStyle="1" w:styleId="FooterChar">
    <w:name w:val="Footer Char"/>
    <w:basedOn w:val="DefaultParagraphFont"/>
    <w:link w:val="Footer"/>
    <w:uiPriority w:val="99"/>
    <w:locked/>
    <w:rsid w:val="00004200"/>
    <w:rPr>
      <w:rFonts w:cs="Times New Roman"/>
    </w:rPr>
  </w:style>
  <w:style w:type="character" w:styleId="Hyperlink">
    <w:name w:val="Hyperlink"/>
    <w:basedOn w:val="DefaultParagraphFont"/>
    <w:uiPriority w:val="99"/>
    <w:rsid w:val="000120C4"/>
    <w:rPr>
      <w:rFonts w:cs="Times New Roman"/>
      <w:color w:val="0000FF"/>
      <w:u w:val="single"/>
    </w:rPr>
  </w:style>
  <w:style w:type="character" w:styleId="PageNumber">
    <w:name w:val="page number"/>
    <w:basedOn w:val="DefaultParagraphFont"/>
    <w:uiPriority w:val="99"/>
    <w:rsid w:val="00AD5316"/>
    <w:rPr>
      <w:rFonts w:cs="Times New Roman"/>
    </w:rPr>
  </w:style>
  <w:style w:type="paragraph" w:styleId="NoSpacing">
    <w:name w:val="No Spacing"/>
    <w:link w:val="NoSpacingChar"/>
    <w:uiPriority w:val="99"/>
    <w:qFormat/>
    <w:rsid w:val="00AD5316"/>
    <w:rPr>
      <w:rFonts w:eastAsia="Times New Roman"/>
    </w:rPr>
  </w:style>
  <w:style w:type="character" w:customStyle="1" w:styleId="NoSpacingChar">
    <w:name w:val="No Spacing Char"/>
    <w:link w:val="NoSpacing"/>
    <w:uiPriority w:val="99"/>
    <w:locked/>
    <w:rsid w:val="00AD5316"/>
    <w:rPr>
      <w:rFonts w:eastAsia="Times New Roman"/>
      <w:sz w:val="22"/>
      <w:lang w:val="en-US" w:eastAsia="en-US"/>
    </w:rPr>
  </w:style>
  <w:style w:type="paragraph" w:customStyle="1" w:styleId="Default">
    <w:name w:val="Default"/>
    <w:uiPriority w:val="99"/>
    <w:rsid w:val="00DC7527"/>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4762A5"/>
    <w:rPr>
      <w:rFonts w:eastAsia="Calibri"/>
      <w:sz w:val="20"/>
      <w:szCs w:val="20"/>
      <w:lang w:eastAsia="ja-JP"/>
    </w:rPr>
  </w:style>
  <w:style w:type="character" w:customStyle="1" w:styleId="FootnoteTextChar">
    <w:name w:val="Footnote Text Char"/>
    <w:basedOn w:val="DefaultParagraphFont"/>
    <w:link w:val="FootnoteText"/>
    <w:uiPriority w:val="99"/>
    <w:semiHidden/>
    <w:locked/>
    <w:rsid w:val="00004200"/>
    <w:rPr>
      <w:rFonts w:cs="Times New Roman"/>
      <w:sz w:val="20"/>
    </w:rPr>
  </w:style>
  <w:style w:type="character" w:styleId="FootnoteReference">
    <w:name w:val="footnote reference"/>
    <w:basedOn w:val="DefaultParagraphFont"/>
    <w:uiPriority w:val="99"/>
    <w:semiHidden/>
    <w:rsid w:val="004762A5"/>
    <w:rPr>
      <w:rFonts w:cs="Times New Roman"/>
      <w:vertAlign w:val="superscript"/>
    </w:rPr>
  </w:style>
  <w:style w:type="character" w:styleId="Strong">
    <w:name w:val="Strong"/>
    <w:basedOn w:val="DefaultParagraphFont"/>
    <w:uiPriority w:val="99"/>
    <w:qFormat/>
    <w:locked/>
    <w:rsid w:val="00140288"/>
    <w:rPr>
      <w:rFonts w:cs="Times New Roman"/>
      <w:b/>
    </w:rPr>
  </w:style>
  <w:style w:type="paragraph" w:styleId="HTMLAddress">
    <w:name w:val="HTML Address"/>
    <w:basedOn w:val="Normal"/>
    <w:link w:val="HTMLAddressChar"/>
    <w:uiPriority w:val="99"/>
    <w:rsid w:val="00140288"/>
    <w:pPr>
      <w:widowControl/>
    </w:pPr>
    <w:rPr>
      <w:i/>
      <w:iCs/>
      <w:sz w:val="24"/>
      <w:szCs w:val="24"/>
    </w:rPr>
  </w:style>
  <w:style w:type="character" w:customStyle="1" w:styleId="HTMLAddressChar">
    <w:name w:val="HTML Address Char"/>
    <w:basedOn w:val="DefaultParagraphFont"/>
    <w:link w:val="HTMLAddress"/>
    <w:uiPriority w:val="99"/>
    <w:locked/>
    <w:rsid w:val="00140288"/>
    <w:rPr>
      <w:rFonts w:eastAsia="Times New Roman" w:cs="Times New Roman"/>
      <w:i/>
      <w:sz w:val="24"/>
      <w:lang w:val="en-US" w:eastAsia="en-US"/>
    </w:rPr>
  </w:style>
  <w:style w:type="table" w:styleId="TableGrid">
    <w:name w:val="Table Grid"/>
    <w:basedOn w:val="TableNormal"/>
    <w:uiPriority w:val="99"/>
    <w:locked/>
    <w:rsid w:val="006B7207"/>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4EF7"/>
    <w:pPr>
      <w:widowControl/>
      <w:spacing w:after="200"/>
      <w:ind w:left="200" w:right="200"/>
    </w:pPr>
    <w:rPr>
      <w:rFonts w:ascii="Times New Roman" w:hAnsi="Times New Roman"/>
      <w:sz w:val="24"/>
      <w:szCs w:val="24"/>
    </w:rPr>
  </w:style>
  <w:style w:type="character" w:customStyle="1" w:styleId="font1">
    <w:name w:val="font1"/>
    <w:uiPriority w:val="99"/>
    <w:rsid w:val="001A4EF7"/>
    <w:rPr>
      <w:color w:val="000000"/>
      <w:sz w:val="24"/>
      <w:u w:val="none"/>
      <w:effect w:val="none"/>
    </w:rPr>
  </w:style>
  <w:style w:type="paragraph" w:customStyle="1" w:styleId="FORMtext2">
    <w:name w:val="FORM text 2"/>
    <w:basedOn w:val="BodyText2"/>
    <w:uiPriority w:val="99"/>
    <w:rsid w:val="009A490A"/>
    <w:pPr>
      <w:widowControl/>
      <w:tabs>
        <w:tab w:val="left" w:pos="360"/>
      </w:tabs>
      <w:spacing w:after="0" w:line="240" w:lineRule="auto"/>
      <w:jc w:val="both"/>
    </w:pPr>
    <w:rPr>
      <w:rFonts w:ascii="Times New Roman" w:hAnsi="Times New Roman" w:cs="Arial"/>
      <w:sz w:val="24"/>
      <w:szCs w:val="18"/>
    </w:rPr>
  </w:style>
  <w:style w:type="paragraph" w:styleId="BodyText2">
    <w:name w:val="Body Text 2"/>
    <w:basedOn w:val="Normal"/>
    <w:link w:val="BodyText2Char"/>
    <w:uiPriority w:val="99"/>
    <w:rsid w:val="009A490A"/>
    <w:pPr>
      <w:spacing w:after="120" w:line="480" w:lineRule="auto"/>
    </w:pPr>
    <w:rPr>
      <w:rFonts w:eastAsia="Calibri"/>
      <w:sz w:val="20"/>
      <w:szCs w:val="20"/>
      <w:lang w:eastAsia="ja-JP"/>
    </w:rPr>
  </w:style>
  <w:style w:type="character" w:customStyle="1" w:styleId="BodyText2Char">
    <w:name w:val="Body Text 2 Char"/>
    <w:basedOn w:val="DefaultParagraphFont"/>
    <w:link w:val="BodyText2"/>
    <w:uiPriority w:val="99"/>
    <w:semiHidden/>
    <w:locked/>
    <w:rsid w:val="004D474C"/>
    <w:rPr>
      <w:rFonts w:cs="Times New Roman"/>
    </w:rPr>
  </w:style>
  <w:style w:type="paragraph" w:customStyle="1" w:styleId="vspace">
    <w:name w:val="vspace"/>
    <w:basedOn w:val="Normal"/>
    <w:uiPriority w:val="99"/>
    <w:rsid w:val="009324DC"/>
    <w:pPr>
      <w:widowControl/>
    </w:pPr>
    <w:rPr>
      <w:rFonts w:ascii="Times New Roman" w:hAnsi="Times New Roman"/>
      <w:color w:val="363636"/>
      <w:sz w:val="24"/>
      <w:szCs w:val="24"/>
    </w:rPr>
  </w:style>
  <w:style w:type="paragraph" w:styleId="BalloonText">
    <w:name w:val="Balloon Text"/>
    <w:basedOn w:val="Normal"/>
    <w:link w:val="BalloonTextChar"/>
    <w:uiPriority w:val="99"/>
    <w:rsid w:val="00834BA1"/>
    <w:rPr>
      <w:rFonts w:ascii="Tahoma" w:hAnsi="Tahoma" w:cs="Tahoma"/>
      <w:sz w:val="16"/>
      <w:szCs w:val="16"/>
    </w:rPr>
  </w:style>
  <w:style w:type="character" w:customStyle="1" w:styleId="BalloonTextChar">
    <w:name w:val="Balloon Text Char"/>
    <w:basedOn w:val="DefaultParagraphFont"/>
    <w:link w:val="BalloonText"/>
    <w:uiPriority w:val="99"/>
    <w:locked/>
    <w:rsid w:val="00834BA1"/>
    <w:rPr>
      <w:rFonts w:ascii="Tahoma" w:hAnsi="Tahoma" w:cs="Tahoma"/>
      <w:sz w:val="16"/>
      <w:szCs w:val="16"/>
    </w:rPr>
  </w:style>
  <w:style w:type="character" w:styleId="CommentReference">
    <w:name w:val="annotation reference"/>
    <w:basedOn w:val="DefaultParagraphFont"/>
    <w:uiPriority w:val="99"/>
    <w:semiHidden/>
    <w:unhideWhenUsed/>
    <w:rsid w:val="009D1F3E"/>
    <w:rPr>
      <w:sz w:val="16"/>
      <w:szCs w:val="16"/>
    </w:rPr>
  </w:style>
  <w:style w:type="paragraph" w:styleId="CommentText">
    <w:name w:val="annotation text"/>
    <w:basedOn w:val="Normal"/>
    <w:link w:val="CommentTextChar"/>
    <w:uiPriority w:val="99"/>
    <w:semiHidden/>
    <w:unhideWhenUsed/>
    <w:rsid w:val="009D1F3E"/>
    <w:rPr>
      <w:sz w:val="20"/>
      <w:szCs w:val="20"/>
    </w:rPr>
  </w:style>
  <w:style w:type="character" w:customStyle="1" w:styleId="CommentTextChar">
    <w:name w:val="Comment Text Char"/>
    <w:basedOn w:val="DefaultParagraphFont"/>
    <w:link w:val="CommentText"/>
    <w:uiPriority w:val="99"/>
    <w:semiHidden/>
    <w:rsid w:val="009D1F3E"/>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D1F3E"/>
    <w:rPr>
      <w:b/>
      <w:bCs/>
    </w:rPr>
  </w:style>
  <w:style w:type="character" w:customStyle="1" w:styleId="CommentSubjectChar">
    <w:name w:val="Comment Subject Char"/>
    <w:basedOn w:val="CommentTextChar"/>
    <w:link w:val="CommentSubject"/>
    <w:uiPriority w:val="99"/>
    <w:semiHidden/>
    <w:rsid w:val="009D1F3E"/>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572473">
      <w:marLeft w:val="0"/>
      <w:marRight w:val="0"/>
      <w:marTop w:val="0"/>
      <w:marBottom w:val="0"/>
      <w:divBdr>
        <w:top w:val="none" w:sz="0" w:space="0" w:color="auto"/>
        <w:left w:val="none" w:sz="0" w:space="0" w:color="auto"/>
        <w:bottom w:val="none" w:sz="0" w:space="0" w:color="auto"/>
        <w:right w:val="none" w:sz="0" w:space="0" w:color="auto"/>
      </w:divBdr>
      <w:divsChild>
        <w:div w:id="2108572468">
          <w:marLeft w:val="0"/>
          <w:marRight w:val="0"/>
          <w:marTop w:val="0"/>
          <w:marBottom w:val="0"/>
          <w:divBdr>
            <w:top w:val="none" w:sz="0" w:space="0" w:color="auto"/>
            <w:left w:val="none" w:sz="0" w:space="0" w:color="auto"/>
            <w:bottom w:val="none" w:sz="0" w:space="0" w:color="auto"/>
            <w:right w:val="none" w:sz="0" w:space="0" w:color="auto"/>
          </w:divBdr>
          <w:divsChild>
            <w:div w:id="2108572476">
              <w:marLeft w:val="0"/>
              <w:marRight w:val="0"/>
              <w:marTop w:val="0"/>
              <w:marBottom w:val="0"/>
              <w:divBdr>
                <w:top w:val="none" w:sz="0" w:space="0" w:color="auto"/>
                <w:left w:val="none" w:sz="0" w:space="0" w:color="auto"/>
                <w:bottom w:val="none" w:sz="0" w:space="0" w:color="auto"/>
                <w:right w:val="none" w:sz="0" w:space="0" w:color="auto"/>
              </w:divBdr>
              <w:divsChild>
                <w:div w:id="21085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474">
      <w:marLeft w:val="0"/>
      <w:marRight w:val="0"/>
      <w:marTop w:val="0"/>
      <w:marBottom w:val="0"/>
      <w:divBdr>
        <w:top w:val="none" w:sz="0" w:space="0" w:color="auto"/>
        <w:left w:val="none" w:sz="0" w:space="0" w:color="auto"/>
        <w:bottom w:val="none" w:sz="0" w:space="0" w:color="auto"/>
        <w:right w:val="none" w:sz="0" w:space="0" w:color="auto"/>
      </w:divBdr>
      <w:divsChild>
        <w:div w:id="2108572477">
          <w:marLeft w:val="0"/>
          <w:marRight w:val="0"/>
          <w:marTop w:val="0"/>
          <w:marBottom w:val="0"/>
          <w:divBdr>
            <w:top w:val="none" w:sz="0" w:space="0" w:color="auto"/>
            <w:left w:val="none" w:sz="0" w:space="0" w:color="auto"/>
            <w:bottom w:val="none" w:sz="0" w:space="0" w:color="auto"/>
            <w:right w:val="none" w:sz="0" w:space="0" w:color="auto"/>
          </w:divBdr>
          <w:divsChild>
            <w:div w:id="2108572484">
              <w:marLeft w:val="0"/>
              <w:marRight w:val="0"/>
              <w:marTop w:val="0"/>
              <w:marBottom w:val="0"/>
              <w:divBdr>
                <w:top w:val="none" w:sz="0" w:space="0" w:color="auto"/>
                <w:left w:val="none" w:sz="0" w:space="0" w:color="auto"/>
                <w:bottom w:val="none" w:sz="0" w:space="0" w:color="auto"/>
                <w:right w:val="none" w:sz="0" w:space="0" w:color="auto"/>
              </w:divBdr>
              <w:divsChild>
                <w:div w:id="2108572469">
                  <w:marLeft w:val="0"/>
                  <w:marRight w:val="0"/>
                  <w:marTop w:val="0"/>
                  <w:marBottom w:val="0"/>
                  <w:divBdr>
                    <w:top w:val="none" w:sz="0" w:space="0" w:color="auto"/>
                    <w:left w:val="none" w:sz="0" w:space="0" w:color="auto"/>
                    <w:bottom w:val="none" w:sz="0" w:space="0" w:color="auto"/>
                    <w:right w:val="none" w:sz="0" w:space="0" w:color="auto"/>
                  </w:divBdr>
                  <w:divsChild>
                    <w:div w:id="2108572470">
                      <w:marLeft w:val="0"/>
                      <w:marRight w:val="0"/>
                      <w:marTop w:val="0"/>
                      <w:marBottom w:val="0"/>
                      <w:divBdr>
                        <w:top w:val="none" w:sz="0" w:space="0" w:color="auto"/>
                        <w:left w:val="none" w:sz="0" w:space="0" w:color="auto"/>
                        <w:bottom w:val="none" w:sz="0" w:space="0" w:color="auto"/>
                        <w:right w:val="none" w:sz="0" w:space="0" w:color="auto"/>
                      </w:divBdr>
                      <w:divsChild>
                        <w:div w:id="21085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2478">
      <w:marLeft w:val="0"/>
      <w:marRight w:val="0"/>
      <w:marTop w:val="0"/>
      <w:marBottom w:val="0"/>
      <w:divBdr>
        <w:top w:val="none" w:sz="0" w:space="0" w:color="auto"/>
        <w:left w:val="none" w:sz="0" w:space="0" w:color="auto"/>
        <w:bottom w:val="none" w:sz="0" w:space="0" w:color="auto"/>
        <w:right w:val="none" w:sz="0" w:space="0" w:color="auto"/>
      </w:divBdr>
      <w:divsChild>
        <w:div w:id="2108572472">
          <w:marLeft w:val="0"/>
          <w:marRight w:val="0"/>
          <w:marTop w:val="200"/>
          <w:marBottom w:val="0"/>
          <w:divBdr>
            <w:top w:val="none" w:sz="0" w:space="0" w:color="auto"/>
            <w:left w:val="none" w:sz="0" w:space="0" w:color="auto"/>
            <w:bottom w:val="none" w:sz="0" w:space="0" w:color="auto"/>
            <w:right w:val="none" w:sz="0" w:space="0" w:color="auto"/>
          </w:divBdr>
          <w:divsChild>
            <w:div w:id="21085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481">
      <w:marLeft w:val="0"/>
      <w:marRight w:val="0"/>
      <w:marTop w:val="0"/>
      <w:marBottom w:val="0"/>
      <w:divBdr>
        <w:top w:val="none" w:sz="0" w:space="0" w:color="auto"/>
        <w:left w:val="none" w:sz="0" w:space="0" w:color="auto"/>
        <w:bottom w:val="none" w:sz="0" w:space="0" w:color="auto"/>
        <w:right w:val="none" w:sz="0" w:space="0" w:color="auto"/>
      </w:divBdr>
      <w:divsChild>
        <w:div w:id="2108572480">
          <w:marLeft w:val="0"/>
          <w:marRight w:val="0"/>
          <w:marTop w:val="0"/>
          <w:marBottom w:val="0"/>
          <w:divBdr>
            <w:top w:val="none" w:sz="0" w:space="0" w:color="auto"/>
            <w:left w:val="none" w:sz="0" w:space="0" w:color="auto"/>
            <w:bottom w:val="none" w:sz="0" w:space="0" w:color="auto"/>
            <w:right w:val="none" w:sz="0" w:space="0" w:color="auto"/>
          </w:divBdr>
          <w:divsChild>
            <w:div w:id="2108572471">
              <w:marLeft w:val="0"/>
              <w:marRight w:val="0"/>
              <w:marTop w:val="0"/>
              <w:marBottom w:val="0"/>
              <w:divBdr>
                <w:top w:val="none" w:sz="0" w:space="0" w:color="auto"/>
                <w:left w:val="none" w:sz="0" w:space="0" w:color="auto"/>
                <w:bottom w:val="none" w:sz="0" w:space="0" w:color="auto"/>
                <w:right w:val="none" w:sz="0" w:space="0" w:color="auto"/>
              </w:divBdr>
              <w:divsChild>
                <w:div w:id="21085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494">
      <w:marLeft w:val="0"/>
      <w:marRight w:val="0"/>
      <w:marTop w:val="0"/>
      <w:marBottom w:val="0"/>
      <w:divBdr>
        <w:top w:val="none" w:sz="0" w:space="0" w:color="auto"/>
        <w:left w:val="none" w:sz="0" w:space="0" w:color="auto"/>
        <w:bottom w:val="none" w:sz="0" w:space="0" w:color="auto"/>
        <w:right w:val="none" w:sz="0" w:space="0" w:color="auto"/>
      </w:divBdr>
      <w:divsChild>
        <w:div w:id="2108572487">
          <w:marLeft w:val="0"/>
          <w:marRight w:val="0"/>
          <w:marTop w:val="0"/>
          <w:marBottom w:val="0"/>
          <w:divBdr>
            <w:top w:val="none" w:sz="0" w:space="0" w:color="auto"/>
            <w:left w:val="none" w:sz="0" w:space="0" w:color="auto"/>
            <w:bottom w:val="none" w:sz="0" w:space="0" w:color="auto"/>
            <w:right w:val="none" w:sz="0" w:space="0" w:color="auto"/>
          </w:divBdr>
          <w:divsChild>
            <w:div w:id="2108572486">
              <w:marLeft w:val="0"/>
              <w:marRight w:val="0"/>
              <w:marTop w:val="0"/>
              <w:marBottom w:val="0"/>
              <w:divBdr>
                <w:top w:val="none" w:sz="0" w:space="0" w:color="auto"/>
                <w:left w:val="none" w:sz="0" w:space="0" w:color="auto"/>
                <w:bottom w:val="none" w:sz="0" w:space="0" w:color="auto"/>
                <w:right w:val="none" w:sz="0" w:space="0" w:color="auto"/>
              </w:divBdr>
              <w:divsChild>
                <w:div w:id="2108572491">
                  <w:marLeft w:val="200"/>
                  <w:marRight w:val="200"/>
                  <w:marTop w:val="0"/>
                  <w:marBottom w:val="0"/>
                  <w:divBdr>
                    <w:top w:val="none" w:sz="0" w:space="0" w:color="auto"/>
                    <w:left w:val="none" w:sz="0" w:space="0" w:color="auto"/>
                    <w:bottom w:val="none" w:sz="0" w:space="0" w:color="auto"/>
                    <w:right w:val="none" w:sz="0" w:space="0" w:color="auto"/>
                  </w:divBdr>
                  <w:divsChild>
                    <w:div w:id="2108572490">
                      <w:marLeft w:val="0"/>
                      <w:marRight w:val="0"/>
                      <w:marTop w:val="0"/>
                      <w:marBottom w:val="0"/>
                      <w:divBdr>
                        <w:top w:val="none" w:sz="0" w:space="0" w:color="auto"/>
                        <w:left w:val="none" w:sz="0" w:space="0" w:color="auto"/>
                        <w:bottom w:val="none" w:sz="0" w:space="0" w:color="auto"/>
                        <w:right w:val="none" w:sz="0" w:space="0" w:color="auto"/>
                      </w:divBdr>
                      <w:divsChild>
                        <w:div w:id="2108572485">
                          <w:marLeft w:val="0"/>
                          <w:marRight w:val="0"/>
                          <w:marTop w:val="0"/>
                          <w:marBottom w:val="0"/>
                          <w:divBdr>
                            <w:top w:val="none" w:sz="0" w:space="0" w:color="auto"/>
                            <w:left w:val="none" w:sz="0" w:space="0" w:color="auto"/>
                            <w:bottom w:val="none" w:sz="0" w:space="0" w:color="auto"/>
                            <w:right w:val="none" w:sz="0" w:space="0" w:color="auto"/>
                          </w:divBdr>
                          <w:divsChild>
                            <w:div w:id="2108572492">
                              <w:marLeft w:val="0"/>
                              <w:marRight w:val="0"/>
                              <w:marTop w:val="0"/>
                              <w:marBottom w:val="0"/>
                              <w:divBdr>
                                <w:top w:val="none" w:sz="0" w:space="0" w:color="auto"/>
                                <w:left w:val="none" w:sz="0" w:space="0" w:color="auto"/>
                                <w:bottom w:val="none" w:sz="0" w:space="0" w:color="auto"/>
                                <w:right w:val="none" w:sz="0" w:space="0" w:color="auto"/>
                              </w:divBdr>
                              <w:divsChild>
                                <w:div w:id="2108572493">
                                  <w:marLeft w:val="0"/>
                                  <w:marRight w:val="0"/>
                                  <w:marTop w:val="0"/>
                                  <w:marBottom w:val="0"/>
                                  <w:divBdr>
                                    <w:top w:val="none" w:sz="0" w:space="0" w:color="auto"/>
                                    <w:left w:val="none" w:sz="0" w:space="0" w:color="auto"/>
                                    <w:bottom w:val="none" w:sz="0" w:space="0" w:color="auto"/>
                                    <w:right w:val="none" w:sz="0" w:space="0" w:color="auto"/>
                                  </w:divBdr>
                                  <w:divsChild>
                                    <w:div w:id="210857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572495">
      <w:marLeft w:val="0"/>
      <w:marRight w:val="0"/>
      <w:marTop w:val="0"/>
      <w:marBottom w:val="0"/>
      <w:divBdr>
        <w:top w:val="none" w:sz="0" w:space="0" w:color="auto"/>
        <w:left w:val="none" w:sz="0" w:space="0" w:color="auto"/>
        <w:bottom w:val="none" w:sz="0" w:space="0" w:color="auto"/>
        <w:right w:val="none" w:sz="0" w:space="0" w:color="auto"/>
      </w:divBdr>
      <w:divsChild>
        <w:div w:id="2108572489">
          <w:marLeft w:val="0"/>
          <w:marRight w:val="0"/>
          <w:marTop w:val="200"/>
          <w:marBottom w:val="0"/>
          <w:divBdr>
            <w:top w:val="none" w:sz="0" w:space="0" w:color="auto"/>
            <w:left w:val="none" w:sz="0" w:space="0" w:color="auto"/>
            <w:bottom w:val="none" w:sz="0" w:space="0" w:color="auto"/>
            <w:right w:val="none" w:sz="0" w:space="0" w:color="auto"/>
          </w:divBdr>
          <w:divsChild>
            <w:div w:id="21085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496">
      <w:marLeft w:val="0"/>
      <w:marRight w:val="0"/>
      <w:marTop w:val="0"/>
      <w:marBottom w:val="0"/>
      <w:divBdr>
        <w:top w:val="none" w:sz="0" w:space="0" w:color="auto"/>
        <w:left w:val="none" w:sz="0" w:space="0" w:color="auto"/>
        <w:bottom w:val="none" w:sz="0" w:space="0" w:color="auto"/>
        <w:right w:val="none" w:sz="0" w:space="0" w:color="auto"/>
      </w:divBdr>
    </w:div>
    <w:div w:id="2108572502">
      <w:marLeft w:val="0"/>
      <w:marRight w:val="0"/>
      <w:marTop w:val="0"/>
      <w:marBottom w:val="0"/>
      <w:divBdr>
        <w:top w:val="none" w:sz="0" w:space="0" w:color="auto"/>
        <w:left w:val="none" w:sz="0" w:space="0" w:color="auto"/>
        <w:bottom w:val="none" w:sz="0" w:space="0" w:color="auto"/>
        <w:right w:val="none" w:sz="0" w:space="0" w:color="auto"/>
      </w:divBdr>
      <w:divsChild>
        <w:div w:id="2108572501">
          <w:marLeft w:val="0"/>
          <w:marRight w:val="0"/>
          <w:marTop w:val="0"/>
          <w:marBottom w:val="0"/>
          <w:divBdr>
            <w:top w:val="none" w:sz="0" w:space="0" w:color="auto"/>
            <w:left w:val="none" w:sz="0" w:space="0" w:color="auto"/>
            <w:bottom w:val="none" w:sz="0" w:space="0" w:color="auto"/>
            <w:right w:val="none" w:sz="0" w:space="0" w:color="auto"/>
          </w:divBdr>
          <w:divsChild>
            <w:div w:id="2108572503">
              <w:marLeft w:val="0"/>
              <w:marRight w:val="0"/>
              <w:marTop w:val="0"/>
              <w:marBottom w:val="0"/>
              <w:divBdr>
                <w:top w:val="none" w:sz="0" w:space="0" w:color="auto"/>
                <w:left w:val="none" w:sz="0" w:space="0" w:color="auto"/>
                <w:bottom w:val="none" w:sz="0" w:space="0" w:color="auto"/>
                <w:right w:val="none" w:sz="0" w:space="0" w:color="auto"/>
              </w:divBdr>
              <w:divsChild>
                <w:div w:id="2108572498">
                  <w:marLeft w:val="0"/>
                  <w:marRight w:val="0"/>
                  <w:marTop w:val="0"/>
                  <w:marBottom w:val="0"/>
                  <w:divBdr>
                    <w:top w:val="none" w:sz="0" w:space="0" w:color="auto"/>
                    <w:left w:val="none" w:sz="0" w:space="0" w:color="auto"/>
                    <w:bottom w:val="none" w:sz="0" w:space="0" w:color="auto"/>
                    <w:right w:val="none" w:sz="0" w:space="0" w:color="auto"/>
                  </w:divBdr>
                  <w:divsChild>
                    <w:div w:id="2108572500">
                      <w:marLeft w:val="0"/>
                      <w:marRight w:val="0"/>
                      <w:marTop w:val="0"/>
                      <w:marBottom w:val="0"/>
                      <w:divBdr>
                        <w:top w:val="none" w:sz="0" w:space="0" w:color="auto"/>
                        <w:left w:val="none" w:sz="0" w:space="0" w:color="auto"/>
                        <w:bottom w:val="none" w:sz="0" w:space="0" w:color="auto"/>
                        <w:right w:val="none" w:sz="0" w:space="0" w:color="auto"/>
                      </w:divBdr>
                      <w:divsChild>
                        <w:div w:id="21085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2505">
      <w:marLeft w:val="0"/>
      <w:marRight w:val="0"/>
      <w:marTop w:val="0"/>
      <w:marBottom w:val="0"/>
      <w:divBdr>
        <w:top w:val="none" w:sz="0" w:space="0" w:color="auto"/>
        <w:left w:val="none" w:sz="0" w:space="0" w:color="auto"/>
        <w:bottom w:val="none" w:sz="0" w:space="0" w:color="auto"/>
        <w:right w:val="none" w:sz="0" w:space="0" w:color="auto"/>
      </w:divBdr>
      <w:divsChild>
        <w:div w:id="2108572507">
          <w:marLeft w:val="0"/>
          <w:marRight w:val="0"/>
          <w:marTop w:val="0"/>
          <w:marBottom w:val="0"/>
          <w:divBdr>
            <w:top w:val="none" w:sz="0" w:space="0" w:color="auto"/>
            <w:left w:val="none" w:sz="0" w:space="0" w:color="auto"/>
            <w:bottom w:val="none" w:sz="0" w:space="0" w:color="auto"/>
            <w:right w:val="none" w:sz="0" w:space="0" w:color="auto"/>
          </w:divBdr>
          <w:divsChild>
            <w:div w:id="2108572506">
              <w:marLeft w:val="0"/>
              <w:marRight w:val="0"/>
              <w:marTop w:val="0"/>
              <w:marBottom w:val="0"/>
              <w:divBdr>
                <w:top w:val="none" w:sz="0" w:space="0" w:color="auto"/>
                <w:left w:val="none" w:sz="0" w:space="0" w:color="auto"/>
                <w:bottom w:val="none" w:sz="0" w:space="0" w:color="auto"/>
                <w:right w:val="none" w:sz="0" w:space="0" w:color="auto"/>
              </w:divBdr>
              <w:divsChild>
                <w:div w:id="21085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2510">
      <w:marLeft w:val="0"/>
      <w:marRight w:val="0"/>
      <w:marTop w:val="0"/>
      <w:marBottom w:val="0"/>
      <w:divBdr>
        <w:top w:val="none" w:sz="0" w:space="0" w:color="auto"/>
        <w:left w:val="none" w:sz="0" w:space="0" w:color="auto"/>
        <w:bottom w:val="none" w:sz="0" w:space="0" w:color="auto"/>
        <w:right w:val="none" w:sz="0" w:space="0" w:color="auto"/>
      </w:divBdr>
      <w:divsChild>
        <w:div w:id="2108572509">
          <w:marLeft w:val="0"/>
          <w:marRight w:val="0"/>
          <w:marTop w:val="0"/>
          <w:marBottom w:val="0"/>
          <w:divBdr>
            <w:top w:val="none" w:sz="0" w:space="0" w:color="auto"/>
            <w:left w:val="none" w:sz="0" w:space="0" w:color="auto"/>
            <w:bottom w:val="none" w:sz="0" w:space="0" w:color="auto"/>
            <w:right w:val="none" w:sz="0" w:space="0" w:color="auto"/>
          </w:divBdr>
          <w:divsChild>
            <w:div w:id="2108572504">
              <w:marLeft w:val="0"/>
              <w:marRight w:val="0"/>
              <w:marTop w:val="0"/>
              <w:marBottom w:val="0"/>
              <w:divBdr>
                <w:top w:val="none" w:sz="0" w:space="0" w:color="auto"/>
                <w:left w:val="none" w:sz="0" w:space="0" w:color="auto"/>
                <w:bottom w:val="none" w:sz="0" w:space="0" w:color="auto"/>
                <w:right w:val="none" w:sz="0" w:space="0" w:color="auto"/>
              </w:divBdr>
              <w:divsChild>
                <w:div w:id="210857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8E95C-6F01-40D5-B6A2-71D751286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4163</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DRAFT 10/12 DRAFT 10/12 DRAFT 10/12 DRAFT 10/12 DRAFT 10/12</vt:lpstr>
    </vt:vector>
  </TitlesOfParts>
  <Company>SJRHC</Company>
  <LinksUpToDate>false</LinksUpToDate>
  <CharactersWithSpaces>27467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10/12 DRAFT 10/12 DRAFT 10/12 DRAFT 10/12 DRAFT 10/12</dc:title>
  <dc:creator>dchinn</dc:creator>
  <cp:lastModifiedBy>Roger Sheridan</cp:lastModifiedBy>
  <cp:revision>2</cp:revision>
  <cp:lastPrinted>2016-07-19T15:30:00Z</cp:lastPrinted>
  <dcterms:created xsi:type="dcterms:W3CDTF">2018-03-13T16:09:00Z</dcterms:created>
  <dcterms:modified xsi:type="dcterms:W3CDTF">2018-03-13T16:09:00Z</dcterms:modified>
</cp:coreProperties>
</file>